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9A4B8">
      <w:pPr>
        <w:jc w:val="center"/>
      </w:pPr>
      <w:r>
        <w:rPr>
          <w:rFonts w:ascii="Times New Roman" w:hAnsi="Times New Roman" w:eastAsia="黑体"/>
          <w:b/>
          <w:sz w:val="36"/>
        </w:rPr>
        <w:t>数字经济背景下在线购物者购买意向预测研究</w:t>
      </w:r>
    </w:p>
    <w:p w14:paraId="12586601">
      <w:pPr>
        <w:jc w:val="center"/>
      </w:pPr>
      <w:r>
        <w:rPr>
          <w:rFonts w:ascii="Times New Roman" w:hAnsi="Times New Roman" w:eastAsia="黑体"/>
          <w:b/>
          <w:sz w:val="26"/>
        </w:rPr>
        <w:t>——基于机器学习的电商用户行为实证分析</w:t>
      </w:r>
    </w:p>
    <w:p w14:paraId="756EE5D1">
      <w:pPr>
        <w:spacing w:before="120" w:after="80"/>
        <w:jc w:val="center"/>
      </w:pPr>
      <w:r>
        <w:rPr>
          <w:rFonts w:ascii="Times New Roman" w:hAnsi="Times New Roman" w:eastAsia="黑体"/>
          <w:b/>
          <w:sz w:val="30"/>
        </w:rPr>
        <w:t>摘要</w:t>
      </w:r>
    </w:p>
    <w:p w14:paraId="7850BA70">
      <w:pPr>
        <w:spacing w:line="360" w:lineRule="auto"/>
        <w:ind w:firstLine="480"/>
      </w:pPr>
      <w:r>
        <w:rPr>
          <w:rFonts w:ascii="Times New Roman" w:hAnsi="Times New Roman" w:eastAsia="宋体"/>
          <w:b w:val="0"/>
          <w:sz w:val="24"/>
        </w:rPr>
        <w:t>随着数字经济的快速发展，电子商务成为消费的重要渠道，准确预测用户的购买意向对平台精准营销与转化率提升具有重要意义。本文以 UCI 公开的在线购物者购买意向数据集为研究对象，该数据集包含 12330 条网站会话记录与 18 个行为特征。研究首先对数据进行探索性分析，发现页面价值（PageValues）、退出率（ExitRates）等行为指标在购买与未购买用户之间存在显著差异；随后选取逻辑回归、决策树和随机森林三种机器学习算法构建购买意向预测模型，并以准确率、精确率、召回率、F1 值和 AUC 作为评价指标进行对比。实证结果表明，随机森林模型的综合表现最优，F1 值达到 0.6247，AUC 达到 0.9195。特征重要性分析显示，页面价值是影响购买决策的最关键因素。研究结论可为数字经济背景下电商平台的用户分层与精准营销提供数据支持。</w:t>
      </w:r>
    </w:p>
    <w:p w14:paraId="0968CB9A">
      <w:pPr>
        <w:spacing w:line="360" w:lineRule="auto"/>
      </w:pPr>
      <w:r>
        <w:rPr>
          <w:rFonts w:ascii="Times New Roman" w:hAnsi="Times New Roman" w:eastAsia="黑体"/>
          <w:b/>
          <w:sz w:val="24"/>
        </w:rPr>
        <w:t>关键词：数字经济；购买意向预测；机器学习；随机森林；电子商务</w:t>
      </w:r>
    </w:p>
    <w:p w14:paraId="79592A33">
      <w:pPr>
        <w:rPr>
          <w:rFonts w:ascii="Times New Roman" w:hAnsi="Times New Roman" w:eastAsia="黑体"/>
          <w:b/>
          <w:sz w:val="30"/>
        </w:rPr>
      </w:pPr>
      <w:r>
        <w:rPr>
          <w:rFonts w:ascii="Times New Roman" w:hAnsi="Times New Roman" w:eastAsia="黑体"/>
          <w:b/>
          <w:sz w:val="30"/>
        </w:rPr>
        <w:br w:type="page"/>
      </w:r>
    </w:p>
    <w:p w14:paraId="48C2776A">
      <w:pPr>
        <w:spacing w:before="120" w:after="80"/>
      </w:pPr>
      <w:r>
        <w:rPr>
          <w:rFonts w:ascii="Times New Roman" w:hAnsi="Times New Roman" w:eastAsia="黑体"/>
          <w:b/>
          <w:sz w:val="30"/>
        </w:rPr>
        <w:t>一、引言</w:t>
      </w:r>
    </w:p>
    <w:p w14:paraId="0EAB415E">
      <w:pPr>
        <w:spacing w:before="120" w:after="80"/>
      </w:pPr>
      <w:r>
        <w:rPr>
          <w:rFonts w:ascii="Times New Roman" w:hAnsi="Times New Roman" w:eastAsia="黑体"/>
          <w:b/>
          <w:sz w:val="26"/>
        </w:rPr>
        <w:t>（一）研究背景与意义</w:t>
      </w:r>
    </w:p>
    <w:p w14:paraId="0E4B94F0">
      <w:pPr>
        <w:spacing w:line="360" w:lineRule="auto"/>
        <w:ind w:firstLine="480"/>
      </w:pPr>
      <w:r>
        <w:rPr>
          <w:rFonts w:ascii="Times New Roman" w:hAnsi="Times New Roman" w:eastAsia="宋体"/>
          <w:b w:val="0"/>
          <w:sz w:val="24"/>
        </w:rPr>
        <w:t>数字经济已成为推动我国经济高质量发展的重要引擎，以电子商务为代表的数字消费规模持续扩大。在海量的用户访问中，真正完成购买的会话仅占少数，如何从用户的浏览行为中识别出具有购买意向的潜在客户，是电商平台提升运营效率和营销精准度的核心问题。借助机器学习方法对用户行为数据进行建模，可以在用户尚未离开网站时预测其购买概率，从而支持个性化推荐、优惠推送等营销决策，具有重要的现实意义。</w:t>
      </w:r>
    </w:p>
    <w:p w14:paraId="021B34E3">
      <w:pPr>
        <w:spacing w:before="120" w:after="80"/>
      </w:pPr>
      <w:r>
        <w:rPr>
          <w:rFonts w:ascii="Times New Roman" w:hAnsi="Times New Roman" w:eastAsia="黑体"/>
          <w:b/>
          <w:sz w:val="26"/>
        </w:rPr>
        <w:t>（二）研究内容</w:t>
      </w:r>
    </w:p>
    <w:p w14:paraId="38F19F4A">
      <w:pPr>
        <w:spacing w:line="360" w:lineRule="auto"/>
        <w:ind w:firstLine="480"/>
      </w:pPr>
      <w:r>
        <w:rPr>
          <w:rFonts w:ascii="Times New Roman" w:hAnsi="Times New Roman" w:eastAsia="宋体"/>
          <w:b w:val="0"/>
          <w:sz w:val="24"/>
        </w:rPr>
        <w:t>本文围绕在线购物者的购买意向预测展开研究，主要内容包括：第一，对电商会话数据进行探索性分析，刻画购买与未购买用户在行为特征上的差异；第二，构建逻辑回归、决策树、随机森林三种预测模型；第三，从多个角度评价并对比模型性能，识别影响购买的关键因素，并提出相应的营销建议。</w:t>
      </w:r>
    </w:p>
    <w:p w14:paraId="7B5BF157">
      <w:pPr>
        <w:spacing w:before="120" w:after="80"/>
      </w:pPr>
      <w:r>
        <w:rPr>
          <w:rFonts w:ascii="Times New Roman" w:hAnsi="Times New Roman" w:eastAsia="黑体"/>
          <w:b/>
          <w:sz w:val="30"/>
        </w:rPr>
        <w:t>二、数据来源与变量说明</w:t>
      </w:r>
    </w:p>
    <w:p w14:paraId="229D6340">
      <w:pPr>
        <w:spacing w:line="360" w:lineRule="auto"/>
        <w:ind w:firstLine="480"/>
      </w:pPr>
      <w:r>
        <w:rPr>
          <w:rFonts w:ascii="Times New Roman" w:hAnsi="Times New Roman" w:eastAsia="宋体"/>
          <w:b w:val="0"/>
          <w:sz w:val="24"/>
        </w:rPr>
        <w:t>本文数据来源于 UCI 机器学习数据库公开的 Online Shoppers Purchasing Intention Dataset，数据通过电商网站的用户会话日志采集，共 12330 条记录，每条记录代表一次独立的用户访问会话，时间跨度为一年。数据集不存在缺失值。目标变量为 Revenue，表示该次会话最终是否产生购买。其中产生购买的会话 1908 条，约占 15.5%，未购买的会话 10422 条，数据存在一定的类别不平衡。</w:t>
      </w:r>
    </w:p>
    <w:p w14:paraId="3811DD86">
      <w:pPr>
        <w:spacing w:line="360" w:lineRule="auto"/>
        <w:ind w:firstLine="480"/>
      </w:pPr>
      <w:r>
        <w:rPr>
          <w:rFonts w:ascii="Times New Roman" w:hAnsi="Times New Roman" w:eastAsia="宋体"/>
          <w:b w:val="0"/>
          <w:sz w:val="24"/>
        </w:rPr>
        <w:t>主要特征包括：管理类页面访问次数及停留时间（Administrative、Administrative_Duration）、信息类页面访问情况（Informational 系列）、商品类页面访问情况（ProductRelated 系列）、跳出率（BounceRates）、退出率（ExitRates）、页面价值（PageValues）、是否临近特殊节日（SpecialDay）、访问月份（Month）、访客类型（VisitorType）、是否周末（Weekend）等。</w:t>
      </w:r>
    </w:p>
    <w:p w14:paraId="160B9DDA">
      <w:pPr>
        <w:spacing w:before="120" w:after="80"/>
      </w:pPr>
      <w:r>
        <w:rPr>
          <w:rFonts w:ascii="Times New Roman" w:hAnsi="Times New Roman" w:eastAsia="黑体"/>
          <w:b/>
          <w:sz w:val="30"/>
        </w:rPr>
        <w:t>三、数据探索性分析</w:t>
      </w:r>
    </w:p>
    <w:p w14:paraId="6B67A224">
      <w:pPr>
        <w:spacing w:line="360" w:lineRule="auto"/>
        <w:ind w:firstLine="480"/>
      </w:pPr>
      <w:r>
        <w:rPr>
          <w:rFonts w:ascii="Times New Roman" w:hAnsi="Times New Roman" w:eastAsia="宋体"/>
          <w:b w:val="0"/>
          <w:sz w:val="24"/>
        </w:rPr>
        <w:t>首先观察目标变量的分布情况。如图 1 所示，购买与未购买会话数量差距较大，类别不平衡明显，这提示在模型评价时不能仅依赖准确率，还需关注召回率、F1 值等指标。</w:t>
      </w:r>
    </w:p>
    <w:p w14:paraId="6166F102">
      <w:pPr>
        <w:jc w:val="center"/>
      </w:pPr>
      <w:r>
        <w:drawing>
          <wp:inline distT="0" distB="0" distL="114300" distR="114300">
            <wp:extent cx="4937760" cy="3925570"/>
            <wp:effectExtent l="0" t="0" r="1524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4937760" cy="3926007"/>
                    </a:xfrm>
                    <a:prstGeom prst="rect">
                      <a:avLst/>
                    </a:prstGeom>
                  </pic:spPr>
                </pic:pic>
              </a:graphicData>
            </a:graphic>
          </wp:inline>
        </w:drawing>
      </w:r>
    </w:p>
    <w:p w14:paraId="2C409424">
      <w:pPr>
        <w:jc w:val="center"/>
      </w:pPr>
      <w:r>
        <w:rPr>
          <w:rFonts w:ascii="Times New Roman" w:hAnsi="Times New Roman" w:eastAsia="楷体"/>
          <w:b w:val="0"/>
          <w:sz w:val="21"/>
        </w:rPr>
        <w:t>图 1  用户是否购买的分布</w:t>
      </w:r>
    </w:p>
    <w:p w14:paraId="3771ECE7">
      <w:pPr>
        <w:spacing w:line="360" w:lineRule="auto"/>
        <w:ind w:firstLine="480"/>
      </w:pPr>
      <w:r>
        <w:rPr>
          <w:rFonts w:ascii="Times New Roman" w:hAnsi="Times New Roman" w:eastAsia="宋体"/>
          <w:b w:val="0"/>
          <w:sz w:val="24"/>
        </w:rPr>
        <w:t>进一步对比两类用户的关键行为指标。如图 2 所示，产生购买的用户其平均页面价值远高于未购买用户，说明页面价值是购买行为的重要信号；同时购买用户的退出率与跳出率更低，浏览更为深入。</w:t>
      </w:r>
    </w:p>
    <w:p w14:paraId="483C9BBC">
      <w:pPr>
        <w:jc w:val="center"/>
      </w:pPr>
      <w:r>
        <w:drawing>
          <wp:inline distT="0" distB="0" distL="114300" distR="114300">
            <wp:extent cx="4937760" cy="3262630"/>
            <wp:effectExtent l="0" t="0" r="15240"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4937760" cy="3262997"/>
                    </a:xfrm>
                    <a:prstGeom prst="rect">
                      <a:avLst/>
                    </a:prstGeom>
                  </pic:spPr>
                </pic:pic>
              </a:graphicData>
            </a:graphic>
          </wp:inline>
        </w:drawing>
      </w:r>
    </w:p>
    <w:p w14:paraId="272BCD25">
      <w:pPr>
        <w:jc w:val="center"/>
      </w:pPr>
      <w:r>
        <w:rPr>
          <w:rFonts w:ascii="Times New Roman" w:hAnsi="Times New Roman" w:eastAsia="楷体"/>
          <w:b w:val="0"/>
          <w:sz w:val="21"/>
        </w:rPr>
        <w:t>图 2  购买与未购买用户的平均页面价值对比</w:t>
      </w:r>
    </w:p>
    <w:p w14:paraId="65CAD78A">
      <w:pPr>
        <w:spacing w:line="360" w:lineRule="auto"/>
        <w:ind w:firstLine="480"/>
      </w:pPr>
      <w:r>
        <w:rPr>
          <w:rFonts w:ascii="Times New Roman" w:hAnsi="Times New Roman" w:eastAsia="宋体"/>
          <w:b w:val="0"/>
          <w:sz w:val="24"/>
        </w:rPr>
        <w:t>从时间维度看，不同月份的购买转化率存在差异（图 3），部分月份转化率明显偏高，可能与促销活动或节假日消费相关，这为电商平台把握营销节奏提供了参考。</w:t>
      </w:r>
    </w:p>
    <w:p w14:paraId="75780BA1">
      <w:pPr>
        <w:jc w:val="center"/>
      </w:pPr>
      <w:r>
        <w:drawing>
          <wp:inline distT="0" distB="0" distL="114300" distR="114300">
            <wp:extent cx="4937760" cy="2781935"/>
            <wp:effectExtent l="0" t="0" r="15240"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4937760" cy="2782407"/>
                    </a:xfrm>
                    <a:prstGeom prst="rect">
                      <a:avLst/>
                    </a:prstGeom>
                  </pic:spPr>
                </pic:pic>
              </a:graphicData>
            </a:graphic>
          </wp:inline>
        </w:drawing>
      </w:r>
    </w:p>
    <w:p w14:paraId="6BF97376">
      <w:pPr>
        <w:jc w:val="center"/>
      </w:pPr>
      <w:r>
        <w:rPr>
          <w:rFonts w:ascii="Times New Roman" w:hAnsi="Times New Roman" w:eastAsia="楷体"/>
          <w:b w:val="0"/>
          <w:sz w:val="21"/>
        </w:rPr>
        <w:t>图 3  各月份购买转化率</w:t>
      </w:r>
    </w:p>
    <w:p w14:paraId="58F06A5D">
      <w:pPr>
        <w:spacing w:line="360" w:lineRule="auto"/>
        <w:ind w:firstLine="480"/>
      </w:pPr>
      <w:r>
        <w:rPr>
          <w:rFonts w:ascii="Times New Roman" w:hAnsi="Times New Roman" w:eastAsia="宋体"/>
          <w:b w:val="0"/>
          <w:sz w:val="24"/>
        </w:rPr>
        <w:t>图 4 给出了数值特征之间的相关系数热力图。可以看到，同类页面的访问次数与停留时间之间相关性较高，跳出率与退出率高度正相关，整体上特征间不存在严重的多重共线性问题。</w:t>
      </w:r>
    </w:p>
    <w:p w14:paraId="6BCE44A9">
      <w:pPr>
        <w:jc w:val="center"/>
      </w:pPr>
      <w:r>
        <w:drawing>
          <wp:inline distT="0" distB="0" distL="114300" distR="114300">
            <wp:extent cx="4937760" cy="4392295"/>
            <wp:effectExtent l="0" t="0" r="1524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a:stretch>
                      <a:fillRect/>
                    </a:stretch>
                  </pic:blipFill>
                  <pic:spPr>
                    <a:xfrm>
                      <a:off x="0" y="0"/>
                      <a:ext cx="4937760" cy="4392440"/>
                    </a:xfrm>
                    <a:prstGeom prst="rect">
                      <a:avLst/>
                    </a:prstGeom>
                  </pic:spPr>
                </pic:pic>
              </a:graphicData>
            </a:graphic>
          </wp:inline>
        </w:drawing>
      </w:r>
    </w:p>
    <w:p w14:paraId="6671C199">
      <w:pPr>
        <w:jc w:val="center"/>
      </w:pPr>
      <w:r>
        <w:rPr>
          <w:rFonts w:ascii="Times New Roman" w:hAnsi="Times New Roman" w:eastAsia="楷体"/>
          <w:b w:val="0"/>
          <w:sz w:val="21"/>
        </w:rPr>
        <w:t>图 4  数值特征相关系数热力图</w:t>
      </w:r>
    </w:p>
    <w:p w14:paraId="4AC3AC21">
      <w:pPr>
        <w:spacing w:before="120" w:after="80"/>
      </w:pPr>
      <w:r>
        <w:rPr>
          <w:rFonts w:ascii="Times New Roman" w:hAnsi="Times New Roman" w:eastAsia="黑体"/>
          <w:b/>
          <w:sz w:val="30"/>
        </w:rPr>
        <w:t>四、研究方法</w:t>
      </w:r>
    </w:p>
    <w:p w14:paraId="4CE3EED0">
      <w:pPr>
        <w:spacing w:line="360" w:lineRule="auto"/>
        <w:ind w:firstLine="480"/>
      </w:pPr>
      <w:r>
        <w:rPr>
          <w:rFonts w:ascii="Times New Roman" w:hAnsi="Times New Roman" w:eastAsia="宋体"/>
          <w:b w:val="0"/>
          <w:sz w:val="24"/>
        </w:rPr>
        <w:t>本文选取三种常见的机器学习分类算法进行建模与对比。建模前对类别型变量（月份、访客类型）进行独热编码，对逻辑回归使用标准化处理，并按 7:3 的比例划分训练集与测试集，划分时按目标变量分层抽样以保持类别比例一致。</w:t>
      </w:r>
    </w:p>
    <w:p w14:paraId="22126CF6">
      <w:pPr>
        <w:spacing w:before="120" w:after="80"/>
      </w:pPr>
      <w:r>
        <w:rPr>
          <w:rFonts w:ascii="Times New Roman" w:hAnsi="Times New Roman" w:eastAsia="黑体"/>
          <w:b/>
          <w:sz w:val="26"/>
        </w:rPr>
        <w:t>（一）逻辑回归</w:t>
      </w:r>
    </w:p>
    <w:p w14:paraId="097C5222">
      <w:pPr>
        <w:spacing w:line="360" w:lineRule="auto"/>
        <w:ind w:firstLine="480"/>
      </w:pPr>
      <w:r>
        <w:rPr>
          <w:rFonts w:ascii="Times New Roman" w:hAnsi="Times New Roman" w:eastAsia="宋体"/>
          <w:b w:val="0"/>
          <w:sz w:val="24"/>
        </w:rPr>
        <w:t>逻辑回归是一种线性分类模型，通过 Sigmoid 函数将线性组合映射为购买概率，模型简单、可解释性强，常作为分类问题的基准模型。</w:t>
      </w:r>
    </w:p>
    <w:p w14:paraId="4BE73336">
      <w:pPr>
        <w:spacing w:before="120" w:after="80"/>
      </w:pPr>
      <w:r>
        <w:rPr>
          <w:rFonts w:ascii="Times New Roman" w:hAnsi="Times New Roman" w:eastAsia="黑体"/>
          <w:b/>
          <w:sz w:val="26"/>
        </w:rPr>
        <w:t>（二）决策树</w:t>
      </w:r>
    </w:p>
    <w:p w14:paraId="24032A0F">
      <w:pPr>
        <w:spacing w:line="360" w:lineRule="auto"/>
        <w:ind w:firstLine="480"/>
      </w:pPr>
      <w:r>
        <w:rPr>
          <w:rFonts w:ascii="Times New Roman" w:hAnsi="Times New Roman" w:eastAsia="宋体"/>
          <w:b w:val="0"/>
          <w:sz w:val="24"/>
        </w:rPr>
        <w:t>决策树通过对特征空间进行递归划分实现分类，能够自动捕捉特征间的非线性关系，结果直观易懂，本文限制最大深度为 8 以防止过拟合。</w:t>
      </w:r>
    </w:p>
    <w:p w14:paraId="21CBA65B">
      <w:pPr>
        <w:spacing w:before="120" w:after="80"/>
      </w:pPr>
      <w:r>
        <w:rPr>
          <w:rFonts w:ascii="Times New Roman" w:hAnsi="Times New Roman" w:eastAsia="黑体"/>
          <w:b/>
          <w:sz w:val="26"/>
        </w:rPr>
        <w:t>（三）随机森林</w:t>
      </w:r>
    </w:p>
    <w:p w14:paraId="10FE5D75">
      <w:pPr>
        <w:spacing w:line="360" w:lineRule="auto"/>
        <w:ind w:firstLine="480"/>
      </w:pPr>
      <w:r>
        <w:rPr>
          <w:rFonts w:ascii="Times New Roman" w:hAnsi="Times New Roman" w:eastAsia="宋体"/>
          <w:b w:val="0"/>
          <w:sz w:val="24"/>
        </w:rPr>
        <w:t>随机森林是一种集成学习方法，通过构建多棵决策树并对结果投票来提高预测的稳定性与准确性，对噪声和过拟合有较好的抵抗能力，并能输出特征重要性。</w:t>
      </w:r>
    </w:p>
    <w:p w14:paraId="7BF4A903">
      <w:pPr>
        <w:spacing w:before="120" w:after="80"/>
      </w:pPr>
      <w:r>
        <w:rPr>
          <w:rFonts w:ascii="Times New Roman" w:hAnsi="Times New Roman" w:eastAsia="黑体"/>
          <w:b/>
          <w:sz w:val="26"/>
        </w:rPr>
        <w:t>（四）评价指标</w:t>
      </w:r>
    </w:p>
    <w:p w14:paraId="39700201">
      <w:pPr>
        <w:spacing w:line="360" w:lineRule="auto"/>
        <w:ind w:firstLine="480"/>
      </w:pPr>
      <w:r>
        <w:rPr>
          <w:rFonts w:ascii="Times New Roman" w:hAnsi="Times New Roman" w:eastAsia="宋体"/>
          <w:b w:val="0"/>
          <w:sz w:val="24"/>
        </w:rPr>
        <w:t>考虑到数据存在类别不平衡，本文采用准确率、精确率、召回率、F1 值和 AUC 五个指标综合评价模型性能，其中 F1 值兼顾精确率与召回率，AUC 衡量模型的整体排序能力，更能反映模型在不平衡数据上的表现。</w:t>
      </w:r>
    </w:p>
    <w:p w14:paraId="0C427227">
      <w:pPr>
        <w:spacing w:before="120" w:after="80"/>
      </w:pPr>
      <w:r>
        <w:rPr>
          <w:rFonts w:ascii="Times New Roman" w:hAnsi="Times New Roman" w:eastAsia="黑体"/>
          <w:b/>
          <w:sz w:val="30"/>
        </w:rPr>
        <w:t>五、实证结果与分析</w:t>
      </w:r>
    </w:p>
    <w:p w14:paraId="705E5A20">
      <w:pPr>
        <w:spacing w:before="120" w:after="80"/>
      </w:pPr>
      <w:r>
        <w:rPr>
          <w:rFonts w:ascii="Times New Roman" w:hAnsi="Times New Roman" w:eastAsia="黑体"/>
          <w:b/>
          <w:sz w:val="26"/>
        </w:rPr>
        <w:t>（一）模型性能对比</w:t>
      </w:r>
    </w:p>
    <w:p w14:paraId="777664B4">
      <w:pPr>
        <w:spacing w:line="360" w:lineRule="auto"/>
        <w:ind w:firstLine="480"/>
      </w:pPr>
      <w:r>
        <w:rPr>
          <w:rFonts w:ascii="Times New Roman" w:hAnsi="Times New Roman" w:eastAsia="宋体"/>
          <w:b w:val="0"/>
          <w:sz w:val="24"/>
        </w:rPr>
        <w:t>三种模型在测试集上的评价结果如表 1 所示。</w:t>
      </w:r>
    </w:p>
    <w:p w14:paraId="2F8CC2DA">
      <w:pPr>
        <w:jc w:val="center"/>
      </w:pPr>
      <w:r>
        <w:rPr>
          <w:rFonts w:ascii="Times New Roman" w:hAnsi="Times New Roman" w:eastAsia="楷体"/>
          <w:b w:val="0"/>
          <w:sz w:val="21"/>
        </w:rPr>
        <w:t>表 1  三种模型评价指标对比</w:t>
      </w:r>
    </w:p>
    <w:tbl>
      <w:tblPr>
        <w:tblStyle w:val="32"/>
        <w:tblW w:w="0" w:type="auto"/>
        <w:jc w:val="center"/>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Layout w:type="autofit"/>
        <w:tblCellMar>
          <w:top w:w="0" w:type="dxa"/>
          <w:left w:w="108" w:type="dxa"/>
          <w:bottom w:w="0" w:type="dxa"/>
          <w:right w:w="108" w:type="dxa"/>
        </w:tblCellMar>
      </w:tblPr>
      <w:tblGrid>
        <w:gridCol w:w="1440"/>
        <w:gridCol w:w="1440"/>
        <w:gridCol w:w="1440"/>
        <w:gridCol w:w="1440"/>
        <w:gridCol w:w="1440"/>
        <w:gridCol w:w="1440"/>
      </w:tblGrid>
      <w:tr w14:paraId="47A19E92">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440" w:type="dxa"/>
            <w:tcBorders>
              <w:bottom w:val="single" w:color="000000" w:sz="6" w:space="0"/>
            </w:tcBorders>
          </w:tcPr>
          <w:p w14:paraId="67035E8B">
            <w:pPr>
              <w:jc w:val="center"/>
            </w:pPr>
            <w:r>
              <w:rPr>
                <w:rFonts w:ascii="Times New Roman" w:hAnsi="Times New Roman" w:eastAsia="黑体"/>
                <w:b/>
                <w:sz w:val="22"/>
              </w:rPr>
              <w:t>模型</w:t>
            </w:r>
          </w:p>
        </w:tc>
        <w:tc>
          <w:tcPr>
            <w:tcW w:w="1440" w:type="dxa"/>
            <w:tcBorders>
              <w:bottom w:val="single" w:color="000000" w:sz="6" w:space="0"/>
            </w:tcBorders>
          </w:tcPr>
          <w:p w14:paraId="2031B97D">
            <w:pPr>
              <w:jc w:val="center"/>
            </w:pPr>
            <w:r>
              <w:rPr>
                <w:rFonts w:ascii="Times New Roman" w:hAnsi="Times New Roman" w:eastAsia="黑体"/>
                <w:b/>
                <w:sz w:val="22"/>
              </w:rPr>
              <w:t>准确率</w:t>
            </w:r>
          </w:p>
        </w:tc>
        <w:tc>
          <w:tcPr>
            <w:tcW w:w="1440" w:type="dxa"/>
            <w:tcBorders>
              <w:bottom w:val="single" w:color="000000" w:sz="6" w:space="0"/>
            </w:tcBorders>
          </w:tcPr>
          <w:p w14:paraId="427E5F11">
            <w:pPr>
              <w:jc w:val="center"/>
            </w:pPr>
            <w:r>
              <w:rPr>
                <w:rFonts w:ascii="Times New Roman" w:hAnsi="Times New Roman" w:eastAsia="黑体"/>
                <w:b/>
                <w:sz w:val="22"/>
              </w:rPr>
              <w:t>精确率</w:t>
            </w:r>
          </w:p>
        </w:tc>
        <w:tc>
          <w:tcPr>
            <w:tcW w:w="1440" w:type="dxa"/>
            <w:tcBorders>
              <w:bottom w:val="single" w:color="000000" w:sz="6" w:space="0"/>
            </w:tcBorders>
          </w:tcPr>
          <w:p w14:paraId="2A21FA26">
            <w:pPr>
              <w:jc w:val="center"/>
            </w:pPr>
            <w:r>
              <w:rPr>
                <w:rFonts w:ascii="Times New Roman" w:hAnsi="Times New Roman" w:eastAsia="黑体"/>
                <w:b/>
                <w:sz w:val="22"/>
              </w:rPr>
              <w:t>召回率</w:t>
            </w:r>
          </w:p>
        </w:tc>
        <w:tc>
          <w:tcPr>
            <w:tcW w:w="1440" w:type="dxa"/>
            <w:tcBorders>
              <w:bottom w:val="single" w:color="000000" w:sz="6" w:space="0"/>
            </w:tcBorders>
          </w:tcPr>
          <w:p w14:paraId="762456FA">
            <w:pPr>
              <w:jc w:val="center"/>
            </w:pPr>
            <w:r>
              <w:rPr>
                <w:rFonts w:ascii="Times New Roman" w:hAnsi="Times New Roman" w:eastAsia="黑体"/>
                <w:b/>
                <w:sz w:val="22"/>
              </w:rPr>
              <w:t>F1</w:t>
            </w:r>
          </w:p>
        </w:tc>
        <w:tc>
          <w:tcPr>
            <w:tcW w:w="1440" w:type="dxa"/>
            <w:tcBorders>
              <w:bottom w:val="single" w:color="000000" w:sz="6" w:space="0"/>
            </w:tcBorders>
          </w:tcPr>
          <w:p w14:paraId="2F1324FA">
            <w:pPr>
              <w:jc w:val="center"/>
            </w:pPr>
            <w:r>
              <w:rPr>
                <w:rFonts w:ascii="Times New Roman" w:hAnsi="Times New Roman" w:eastAsia="黑体"/>
                <w:b/>
                <w:sz w:val="22"/>
              </w:rPr>
              <w:t>AUC</w:t>
            </w:r>
          </w:p>
        </w:tc>
      </w:tr>
      <w:tr w14:paraId="28C6E9AC">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440" w:type="dxa"/>
          </w:tcPr>
          <w:p w14:paraId="3136B868">
            <w:pPr>
              <w:jc w:val="center"/>
            </w:pPr>
            <w:r>
              <w:rPr>
                <w:rFonts w:ascii="Times New Roman" w:hAnsi="Times New Roman" w:eastAsia="宋体"/>
                <w:b w:val="0"/>
                <w:sz w:val="22"/>
              </w:rPr>
              <w:t>逻辑回归</w:t>
            </w:r>
          </w:p>
        </w:tc>
        <w:tc>
          <w:tcPr>
            <w:tcW w:w="1440" w:type="dxa"/>
          </w:tcPr>
          <w:p w14:paraId="33741148">
            <w:pPr>
              <w:jc w:val="center"/>
            </w:pPr>
            <w:r>
              <w:rPr>
                <w:rFonts w:ascii="Times New Roman" w:hAnsi="Times New Roman" w:eastAsia="宋体"/>
                <w:b w:val="0"/>
                <w:sz w:val="22"/>
              </w:rPr>
              <w:t>0.8797</w:t>
            </w:r>
          </w:p>
        </w:tc>
        <w:tc>
          <w:tcPr>
            <w:tcW w:w="1440" w:type="dxa"/>
          </w:tcPr>
          <w:p w14:paraId="08AC5953">
            <w:pPr>
              <w:jc w:val="center"/>
            </w:pPr>
            <w:r>
              <w:rPr>
                <w:rFonts w:ascii="Times New Roman" w:hAnsi="Times New Roman" w:eastAsia="宋体"/>
                <w:b w:val="0"/>
                <w:sz w:val="22"/>
              </w:rPr>
              <w:t>0.7260</w:t>
            </w:r>
          </w:p>
        </w:tc>
        <w:tc>
          <w:tcPr>
            <w:tcW w:w="1440" w:type="dxa"/>
          </w:tcPr>
          <w:p w14:paraId="7900B3FF">
            <w:pPr>
              <w:jc w:val="center"/>
            </w:pPr>
            <w:r>
              <w:rPr>
                <w:rFonts w:ascii="Times New Roman" w:hAnsi="Times New Roman" w:eastAsia="宋体"/>
                <w:b w:val="0"/>
                <w:sz w:val="22"/>
              </w:rPr>
              <w:t>0.3566</w:t>
            </w:r>
          </w:p>
        </w:tc>
        <w:tc>
          <w:tcPr>
            <w:tcW w:w="1440" w:type="dxa"/>
          </w:tcPr>
          <w:p w14:paraId="33FEB637">
            <w:pPr>
              <w:jc w:val="center"/>
            </w:pPr>
            <w:r>
              <w:rPr>
                <w:rFonts w:ascii="Times New Roman" w:hAnsi="Times New Roman" w:eastAsia="宋体"/>
                <w:b w:val="0"/>
                <w:sz w:val="22"/>
              </w:rPr>
              <w:t>0.4783</w:t>
            </w:r>
          </w:p>
        </w:tc>
        <w:tc>
          <w:tcPr>
            <w:tcW w:w="1440" w:type="dxa"/>
          </w:tcPr>
          <w:p w14:paraId="0E896EDA">
            <w:pPr>
              <w:jc w:val="center"/>
            </w:pPr>
            <w:r>
              <w:rPr>
                <w:rFonts w:ascii="Times New Roman" w:hAnsi="Times New Roman" w:eastAsia="宋体"/>
                <w:b w:val="0"/>
                <w:sz w:val="22"/>
              </w:rPr>
              <w:t>0.8913</w:t>
            </w:r>
          </w:p>
        </w:tc>
      </w:tr>
      <w:tr w14:paraId="44E707C6">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440" w:type="dxa"/>
          </w:tcPr>
          <w:p w14:paraId="4469768C">
            <w:pPr>
              <w:jc w:val="center"/>
            </w:pPr>
            <w:r>
              <w:rPr>
                <w:rFonts w:ascii="Times New Roman" w:hAnsi="Times New Roman" w:eastAsia="宋体"/>
                <w:b w:val="0"/>
                <w:sz w:val="22"/>
              </w:rPr>
              <w:t>决策树</w:t>
            </w:r>
          </w:p>
        </w:tc>
        <w:tc>
          <w:tcPr>
            <w:tcW w:w="1440" w:type="dxa"/>
          </w:tcPr>
          <w:p w14:paraId="2DD32567">
            <w:pPr>
              <w:jc w:val="center"/>
            </w:pPr>
            <w:r>
              <w:rPr>
                <w:rFonts w:ascii="Times New Roman" w:hAnsi="Times New Roman" w:eastAsia="宋体"/>
                <w:b w:val="0"/>
                <w:sz w:val="22"/>
              </w:rPr>
              <w:t>0.8862</w:t>
            </w:r>
          </w:p>
        </w:tc>
        <w:tc>
          <w:tcPr>
            <w:tcW w:w="1440" w:type="dxa"/>
          </w:tcPr>
          <w:p w14:paraId="54BAB8AB">
            <w:pPr>
              <w:jc w:val="center"/>
            </w:pPr>
            <w:r>
              <w:rPr>
                <w:rFonts w:ascii="Times New Roman" w:hAnsi="Times New Roman" w:eastAsia="宋体"/>
                <w:b w:val="0"/>
                <w:sz w:val="22"/>
              </w:rPr>
              <w:t>0.6793</w:t>
            </w:r>
          </w:p>
        </w:tc>
        <w:tc>
          <w:tcPr>
            <w:tcW w:w="1440" w:type="dxa"/>
          </w:tcPr>
          <w:p w14:paraId="6F43E4F3">
            <w:pPr>
              <w:jc w:val="center"/>
            </w:pPr>
            <w:r>
              <w:rPr>
                <w:rFonts w:ascii="Times New Roman" w:hAnsi="Times New Roman" w:eastAsia="宋体"/>
                <w:b w:val="0"/>
                <w:sz w:val="22"/>
              </w:rPr>
              <w:t>0.5000</w:t>
            </w:r>
          </w:p>
        </w:tc>
        <w:tc>
          <w:tcPr>
            <w:tcW w:w="1440" w:type="dxa"/>
          </w:tcPr>
          <w:p w14:paraId="26D1447F">
            <w:pPr>
              <w:jc w:val="center"/>
            </w:pPr>
            <w:r>
              <w:rPr>
                <w:rFonts w:ascii="Times New Roman" w:hAnsi="Times New Roman" w:eastAsia="宋体"/>
                <w:b w:val="0"/>
                <w:sz w:val="22"/>
              </w:rPr>
              <w:t>0.5760</w:t>
            </w:r>
          </w:p>
        </w:tc>
        <w:tc>
          <w:tcPr>
            <w:tcW w:w="1440" w:type="dxa"/>
          </w:tcPr>
          <w:p w14:paraId="0B08D662">
            <w:pPr>
              <w:jc w:val="center"/>
            </w:pPr>
            <w:r>
              <w:rPr>
                <w:rFonts w:ascii="Times New Roman" w:hAnsi="Times New Roman" w:eastAsia="宋体"/>
                <w:b w:val="0"/>
                <w:sz w:val="22"/>
              </w:rPr>
              <w:t>0.8778</w:t>
            </w:r>
          </w:p>
        </w:tc>
      </w:tr>
      <w:tr w14:paraId="0B1C1274">
        <w:tblPrEx>
          <w:tblBorders>
            <w:top w:val="single" w:color="000000" w:sz="12" w:space="0"/>
            <w:left w:val="none" w:color="000000" w:sz="0" w:space="0"/>
            <w:bottom w:val="single" w:color="000000" w:sz="12" w:space="0"/>
            <w:right w:val="none" w:color="000000" w:sz="0" w:space="0"/>
            <w:insideH w:val="none" w:color="000000" w:sz="0" w:space="0"/>
            <w:insideV w:val="none" w:color="000000" w:sz="0" w:space="0"/>
          </w:tblBorders>
          <w:tblCellMar>
            <w:top w:w="0" w:type="dxa"/>
            <w:left w:w="108" w:type="dxa"/>
            <w:bottom w:w="0" w:type="dxa"/>
            <w:right w:w="108" w:type="dxa"/>
          </w:tblCellMar>
        </w:tblPrEx>
        <w:trPr>
          <w:jc w:val="center"/>
        </w:trPr>
        <w:tc>
          <w:tcPr>
            <w:tcW w:w="1440" w:type="dxa"/>
          </w:tcPr>
          <w:p w14:paraId="114A6714">
            <w:pPr>
              <w:jc w:val="center"/>
            </w:pPr>
            <w:r>
              <w:rPr>
                <w:rFonts w:ascii="Times New Roman" w:hAnsi="Times New Roman" w:eastAsia="宋体"/>
                <w:b w:val="0"/>
                <w:sz w:val="22"/>
              </w:rPr>
              <w:t>随机森林</w:t>
            </w:r>
          </w:p>
        </w:tc>
        <w:tc>
          <w:tcPr>
            <w:tcW w:w="1440" w:type="dxa"/>
          </w:tcPr>
          <w:p w14:paraId="537B2E78">
            <w:pPr>
              <w:jc w:val="center"/>
            </w:pPr>
            <w:r>
              <w:rPr>
                <w:rFonts w:ascii="Times New Roman" w:hAnsi="Times New Roman" w:eastAsia="宋体"/>
                <w:b w:val="0"/>
                <w:sz w:val="22"/>
              </w:rPr>
              <w:t>0.9000</w:t>
            </w:r>
          </w:p>
        </w:tc>
        <w:tc>
          <w:tcPr>
            <w:tcW w:w="1440" w:type="dxa"/>
          </w:tcPr>
          <w:p w14:paraId="6189B6C5">
            <w:pPr>
              <w:jc w:val="center"/>
            </w:pPr>
            <w:r>
              <w:rPr>
                <w:rFonts w:ascii="Times New Roman" w:hAnsi="Times New Roman" w:eastAsia="宋体"/>
                <w:b w:val="0"/>
                <w:sz w:val="22"/>
              </w:rPr>
              <w:t>0.7440</w:t>
            </w:r>
          </w:p>
        </w:tc>
        <w:tc>
          <w:tcPr>
            <w:tcW w:w="1440" w:type="dxa"/>
          </w:tcPr>
          <w:p w14:paraId="69711401">
            <w:pPr>
              <w:jc w:val="center"/>
            </w:pPr>
            <w:r>
              <w:rPr>
                <w:rFonts w:ascii="Times New Roman" w:hAnsi="Times New Roman" w:eastAsia="宋体"/>
                <w:b w:val="0"/>
                <w:sz w:val="22"/>
              </w:rPr>
              <w:t>0.5385</w:t>
            </w:r>
          </w:p>
        </w:tc>
        <w:tc>
          <w:tcPr>
            <w:tcW w:w="1440" w:type="dxa"/>
          </w:tcPr>
          <w:p w14:paraId="287DF077">
            <w:pPr>
              <w:jc w:val="center"/>
            </w:pPr>
            <w:r>
              <w:rPr>
                <w:rFonts w:ascii="Times New Roman" w:hAnsi="Times New Roman" w:eastAsia="宋体"/>
                <w:b w:val="0"/>
                <w:sz w:val="22"/>
              </w:rPr>
              <w:t>0.6247</w:t>
            </w:r>
          </w:p>
        </w:tc>
        <w:tc>
          <w:tcPr>
            <w:tcW w:w="1440" w:type="dxa"/>
          </w:tcPr>
          <w:p w14:paraId="59780867">
            <w:pPr>
              <w:jc w:val="center"/>
            </w:pPr>
            <w:r>
              <w:rPr>
                <w:rFonts w:ascii="Times New Roman" w:hAnsi="Times New Roman" w:eastAsia="宋体"/>
                <w:b w:val="0"/>
                <w:sz w:val="22"/>
              </w:rPr>
              <w:t>0.9195</w:t>
            </w:r>
          </w:p>
        </w:tc>
      </w:tr>
    </w:tbl>
    <w:p w14:paraId="6C2A3AB6">
      <w:pPr>
        <w:spacing w:line="360" w:lineRule="auto"/>
        <w:ind w:firstLine="480"/>
      </w:pPr>
      <w:r>
        <w:rPr>
          <w:rFonts w:ascii="Times New Roman" w:hAnsi="Times New Roman" w:eastAsia="宋体"/>
          <w:b w:val="0"/>
          <w:sz w:val="24"/>
        </w:rPr>
        <w:t>结合图 5 可以看出，随机森林在准确率、F1 值和 AUC 上均优于逻辑回归和决策树；逻辑回归虽然精确率较高，但召回率偏低，容易漏判潜在购买用户；决策树的召回率有所提升，综合表现介于两者之间。总体来看，集成方法更适合本研究的非线性预测任务。</w:t>
      </w:r>
    </w:p>
    <w:p w14:paraId="22498A42">
      <w:pPr>
        <w:jc w:val="center"/>
      </w:pPr>
      <w:r>
        <w:drawing>
          <wp:inline distT="0" distB="0" distL="114300" distR="114300">
            <wp:extent cx="4937760" cy="2435225"/>
            <wp:effectExtent l="0" t="0" r="1524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4937760" cy="2435545"/>
                    </a:xfrm>
                    <a:prstGeom prst="rect">
                      <a:avLst/>
                    </a:prstGeom>
                  </pic:spPr>
                </pic:pic>
              </a:graphicData>
            </a:graphic>
          </wp:inline>
        </w:drawing>
      </w:r>
    </w:p>
    <w:p w14:paraId="57D0EA57">
      <w:pPr>
        <w:jc w:val="center"/>
      </w:pPr>
      <w:r>
        <w:rPr>
          <w:rFonts w:ascii="Times New Roman" w:hAnsi="Times New Roman" w:eastAsia="楷体"/>
          <w:b w:val="0"/>
          <w:sz w:val="21"/>
        </w:rPr>
        <w:t>图 5  三种模型评价指标对比</w:t>
      </w:r>
    </w:p>
    <w:p w14:paraId="29D2FE96">
      <w:pPr>
        <w:spacing w:before="120" w:after="80"/>
      </w:pPr>
      <w:r>
        <w:rPr>
          <w:rFonts w:ascii="Times New Roman" w:hAnsi="Times New Roman" w:eastAsia="黑体"/>
          <w:b/>
          <w:sz w:val="26"/>
        </w:rPr>
        <w:t>（二）混淆矩阵与 ROC 分析</w:t>
      </w:r>
    </w:p>
    <w:p w14:paraId="2DF0AB0C">
      <w:pPr>
        <w:spacing w:line="360" w:lineRule="auto"/>
        <w:ind w:firstLine="480"/>
      </w:pPr>
      <w:r>
        <w:rPr>
          <w:rFonts w:ascii="Times New Roman" w:hAnsi="Times New Roman" w:eastAsia="宋体"/>
          <w:b w:val="0"/>
          <w:sz w:val="24"/>
        </w:rPr>
        <w:t>图 6 给出了表现最优的随机森林模型的混淆矩阵，模型能够正确识别出大部分会话，但受类别不平衡影响，对购买类的漏判仍然存在，后续可通过过采样等方法进一步改进。</w:t>
      </w:r>
    </w:p>
    <w:p w14:paraId="7A69221F">
      <w:pPr>
        <w:jc w:val="center"/>
      </w:pPr>
      <w:r>
        <w:drawing>
          <wp:inline distT="0" distB="0" distL="114300" distR="114300">
            <wp:extent cx="4937760" cy="4156710"/>
            <wp:effectExtent l="0" t="0" r="15240" b="152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stretch>
                      <a:fillRect/>
                    </a:stretch>
                  </pic:blipFill>
                  <pic:spPr>
                    <a:xfrm>
                      <a:off x="0" y="0"/>
                      <a:ext cx="4937760" cy="4157132"/>
                    </a:xfrm>
                    <a:prstGeom prst="rect">
                      <a:avLst/>
                    </a:prstGeom>
                  </pic:spPr>
                </pic:pic>
              </a:graphicData>
            </a:graphic>
          </wp:inline>
        </w:drawing>
      </w:r>
    </w:p>
    <w:p w14:paraId="28C67E17">
      <w:pPr>
        <w:jc w:val="center"/>
      </w:pPr>
      <w:r>
        <w:rPr>
          <w:rFonts w:ascii="Times New Roman" w:hAnsi="Times New Roman" w:eastAsia="楷体"/>
          <w:b w:val="0"/>
          <w:sz w:val="21"/>
        </w:rPr>
        <w:t>图 6  最优模型混淆矩阵</w:t>
      </w:r>
    </w:p>
    <w:p w14:paraId="49857336">
      <w:pPr>
        <w:spacing w:line="360" w:lineRule="auto"/>
        <w:ind w:firstLine="480"/>
      </w:pPr>
      <w:r>
        <w:rPr>
          <w:rFonts w:ascii="Times New Roman" w:hAnsi="Times New Roman" w:eastAsia="宋体"/>
          <w:b w:val="0"/>
          <w:sz w:val="24"/>
        </w:rPr>
        <w:t>图 7 的 ROC 曲线进一步验证了模型的区分能力，随机森林的曲线最靠近左上角，AUC 最高，说明其在不同阈值下都具有较好的综合判别性能。</w:t>
      </w:r>
      <w:bookmarkStart w:id="0" w:name="_GoBack"/>
      <w:bookmarkEnd w:id="0"/>
    </w:p>
    <w:p w14:paraId="4E7A2C95">
      <w:pPr>
        <w:jc w:val="center"/>
      </w:pPr>
      <w:r>
        <w:drawing>
          <wp:inline distT="0" distB="0" distL="114300" distR="114300">
            <wp:extent cx="4937760" cy="4479925"/>
            <wp:effectExtent l="0" t="0" r="15240" b="158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stretch>
                      <a:fillRect/>
                    </a:stretch>
                  </pic:blipFill>
                  <pic:spPr>
                    <a:xfrm>
                      <a:off x="0" y="0"/>
                      <a:ext cx="4937760" cy="4480278"/>
                    </a:xfrm>
                    <a:prstGeom prst="rect">
                      <a:avLst/>
                    </a:prstGeom>
                  </pic:spPr>
                </pic:pic>
              </a:graphicData>
            </a:graphic>
          </wp:inline>
        </w:drawing>
      </w:r>
    </w:p>
    <w:p w14:paraId="3F3C7500">
      <w:pPr>
        <w:jc w:val="center"/>
      </w:pPr>
      <w:r>
        <w:rPr>
          <w:rFonts w:ascii="Times New Roman" w:hAnsi="Times New Roman" w:eastAsia="楷体"/>
          <w:b w:val="0"/>
          <w:sz w:val="21"/>
        </w:rPr>
        <w:t>图 7  三种模型 ROC 曲线对比</w:t>
      </w:r>
    </w:p>
    <w:p w14:paraId="603006C0">
      <w:pPr>
        <w:spacing w:before="120" w:after="80"/>
      </w:pPr>
      <w:r>
        <w:rPr>
          <w:rFonts w:ascii="Times New Roman" w:hAnsi="Times New Roman" w:eastAsia="黑体"/>
          <w:b/>
          <w:sz w:val="26"/>
        </w:rPr>
        <w:t>（三）特征重要性分析</w:t>
      </w:r>
    </w:p>
    <w:p w14:paraId="4102B8B9">
      <w:pPr>
        <w:spacing w:line="360" w:lineRule="auto"/>
        <w:ind w:firstLine="480"/>
      </w:pPr>
      <w:r>
        <w:rPr>
          <w:rFonts w:ascii="Times New Roman" w:hAnsi="Times New Roman" w:eastAsia="宋体"/>
          <w:b w:val="0"/>
          <w:sz w:val="24"/>
        </w:rPr>
        <w:t>图 8 展示了随机森林给出的特征重要性排名。页面价值（PageValues）的重要性远高于其他特征，是预测购买意向的决定性因素；其次是退出率、商品页停留时间和商品页访问次数。这与探索性分析的结论一致，说明用户在商品页面上的深度参与和页面价值是购买转化的核心驱动力。</w:t>
      </w:r>
    </w:p>
    <w:p w14:paraId="77FA8C80">
      <w:pPr>
        <w:jc w:val="center"/>
      </w:pPr>
      <w:r>
        <w:drawing>
          <wp:inline distT="0" distB="0" distL="114300" distR="114300">
            <wp:extent cx="4937760" cy="3503295"/>
            <wp:effectExtent l="0" t="0" r="1524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a:stretch>
                      <a:fillRect/>
                    </a:stretch>
                  </pic:blipFill>
                  <pic:spPr>
                    <a:xfrm>
                      <a:off x="0" y="0"/>
                      <a:ext cx="4937760" cy="3503754"/>
                    </a:xfrm>
                    <a:prstGeom prst="rect">
                      <a:avLst/>
                    </a:prstGeom>
                  </pic:spPr>
                </pic:pic>
              </a:graphicData>
            </a:graphic>
          </wp:inline>
        </w:drawing>
      </w:r>
    </w:p>
    <w:p w14:paraId="327045E5">
      <w:pPr>
        <w:jc w:val="center"/>
      </w:pPr>
      <w:r>
        <w:rPr>
          <w:rFonts w:ascii="Times New Roman" w:hAnsi="Times New Roman" w:eastAsia="楷体"/>
          <w:b w:val="0"/>
          <w:sz w:val="21"/>
        </w:rPr>
        <w:t>图 8  随机森林特征重要性（前 12）</w:t>
      </w:r>
    </w:p>
    <w:p w14:paraId="012D2DC3">
      <w:pPr>
        <w:spacing w:before="120" w:after="80"/>
      </w:pPr>
      <w:r>
        <w:rPr>
          <w:rFonts w:ascii="Times New Roman" w:hAnsi="Times New Roman" w:eastAsia="黑体"/>
          <w:b/>
          <w:sz w:val="30"/>
        </w:rPr>
        <w:t>六、结论与建议</w:t>
      </w:r>
    </w:p>
    <w:p w14:paraId="0A64423F">
      <w:pPr>
        <w:spacing w:line="360" w:lineRule="auto"/>
        <w:ind w:firstLine="480"/>
      </w:pPr>
      <w:r>
        <w:rPr>
          <w:rFonts w:ascii="Times New Roman" w:hAnsi="Times New Roman" w:eastAsia="宋体"/>
          <w:b w:val="0"/>
          <w:sz w:val="24"/>
        </w:rPr>
        <w:t>本文基于在线购物者行为数据，运用三种机器学习算法构建了购买意向预测模型，主要结论如下：</w:t>
      </w:r>
    </w:p>
    <w:p w14:paraId="5775F5B7">
      <w:pPr>
        <w:spacing w:line="360" w:lineRule="auto"/>
        <w:ind w:firstLine="480"/>
      </w:pPr>
      <w:r>
        <w:rPr>
          <w:rFonts w:ascii="Times New Roman" w:hAnsi="Times New Roman" w:eastAsia="宋体"/>
          <w:b w:val="0"/>
          <w:sz w:val="24"/>
        </w:rPr>
        <w:t>第一，用户的页面价值、退出率、商品页停留时间是影响购买意向的关键因素，购买用户表现出更高的页面价值与更深入的浏览行为。</w:t>
      </w:r>
    </w:p>
    <w:p w14:paraId="24097867">
      <w:pPr>
        <w:spacing w:line="360" w:lineRule="auto"/>
        <w:ind w:firstLine="480"/>
      </w:pPr>
      <w:r>
        <w:rPr>
          <w:rFonts w:ascii="Times New Roman" w:hAnsi="Times New Roman" w:eastAsia="宋体"/>
          <w:b w:val="0"/>
          <w:sz w:val="24"/>
        </w:rPr>
        <w:t>第二，在三种模型中随机森林综合性能最优，F1 值为 0.6247，AUC 为 0.9195，适合用于电商购买意向的预测。</w:t>
      </w:r>
    </w:p>
    <w:p w14:paraId="102ED380">
      <w:pPr>
        <w:spacing w:line="360" w:lineRule="auto"/>
        <w:ind w:firstLine="480"/>
      </w:pPr>
      <w:r>
        <w:rPr>
          <w:rFonts w:ascii="Times New Roman" w:hAnsi="Times New Roman" w:eastAsia="宋体"/>
          <w:b w:val="0"/>
          <w:sz w:val="24"/>
        </w:rPr>
        <w:t>第三，针对数字经济下的电商运营，建议平台重点关注高页面价值、低退出率的用户群体，在其浏览过程中及时推送个性化推荐和优惠信息；同时结合月份等时间因素优化营销节奏，从而提升整体转化率。</w:t>
      </w:r>
    </w:p>
    <w:p w14:paraId="2D329D6C">
      <w:pPr>
        <w:spacing w:line="360" w:lineRule="auto"/>
        <w:ind w:firstLine="480"/>
      </w:pPr>
      <w:r>
        <w:rPr>
          <w:rFonts w:ascii="Times New Roman" w:hAnsi="Times New Roman" w:eastAsia="宋体"/>
          <w:b w:val="0"/>
          <w:sz w:val="24"/>
        </w:rPr>
        <w:t>本研究的不足在于未针对类别不平衡做专门处理，且仅使用了单次数据划分，后续可引入过采样、交叉验证和更多算法以进一步提升模型的稳健性。</w:t>
      </w:r>
    </w:p>
    <w:p w14:paraId="367ADCEB">
      <w:pPr>
        <w:spacing w:before="120" w:after="80"/>
      </w:pPr>
      <w:r>
        <w:rPr>
          <w:rFonts w:ascii="Times New Roman" w:hAnsi="Times New Roman" w:eastAsia="黑体"/>
          <w:b/>
          <w:sz w:val="30"/>
        </w:rPr>
        <w:t>参考文献</w:t>
      </w:r>
    </w:p>
    <w:p w14:paraId="0BA0934A">
      <w:pPr>
        <w:spacing w:line="360" w:lineRule="auto"/>
      </w:pPr>
      <w:r>
        <w:rPr>
          <w:rFonts w:ascii="Times New Roman" w:hAnsi="Times New Roman" w:eastAsia="宋体"/>
          <w:b w:val="0"/>
          <w:sz w:val="21"/>
        </w:rPr>
        <w:t>[1] Sakar C O, Polat S O, Katircioglu M, et al. Real-time prediction of online shoppers’ purchasing intention using multilayer perceptron and LSTM recurrent neural networks[J]. Neural Computing and Applications, 2019, 31(10): 6893-6908.</w:t>
      </w:r>
    </w:p>
    <w:p w14:paraId="43415814">
      <w:pPr>
        <w:spacing w:line="360" w:lineRule="auto"/>
      </w:pPr>
      <w:r>
        <w:rPr>
          <w:rFonts w:ascii="Times New Roman" w:hAnsi="Times New Roman" w:eastAsia="宋体"/>
          <w:b w:val="0"/>
          <w:sz w:val="21"/>
        </w:rPr>
        <w:t>[2] 周志华. 机器学习[M]. 北京: 清华大学出版社, 2016.</w:t>
      </w:r>
    </w:p>
    <w:p w14:paraId="59A08D41">
      <w:pPr>
        <w:spacing w:line="360" w:lineRule="auto"/>
      </w:pPr>
      <w:r>
        <w:rPr>
          <w:rFonts w:ascii="Times New Roman" w:hAnsi="Times New Roman" w:eastAsia="宋体"/>
          <w:b w:val="0"/>
          <w:sz w:val="21"/>
        </w:rPr>
        <w:t>[3] 李航. 统计学习方法（第二版）[M]. 北京: 清华大学出版社, 2019.</w:t>
      </w:r>
    </w:p>
    <w:p w14:paraId="2C1FB7CA">
      <w:pPr>
        <w:spacing w:line="360" w:lineRule="auto"/>
      </w:pPr>
      <w:r>
        <w:rPr>
          <w:rFonts w:ascii="Times New Roman" w:hAnsi="Times New Roman" w:eastAsia="宋体"/>
          <w:b w:val="0"/>
          <w:sz w:val="21"/>
        </w:rPr>
        <w:t>[4] UCI Machine Learning Repository. Online Shoppers Purchasing Intention Dataset[DB/OL]. https://archive.ics.uci.edu/dataset/468.</w:t>
      </w:r>
    </w:p>
    <w:p w14:paraId="1D4DC5A0">
      <w:r>
        <w:br w:type="page"/>
      </w:r>
    </w:p>
    <w:p w14:paraId="05E7890F">
      <w:pPr>
        <w:spacing w:before="120" w:after="80"/>
      </w:pPr>
      <w:r>
        <w:rPr>
          <w:rFonts w:ascii="Times New Roman" w:hAnsi="Times New Roman" w:eastAsia="黑体"/>
          <w:b/>
          <w:sz w:val="30"/>
        </w:rPr>
        <w:t>附录：核心程序代码</w:t>
      </w:r>
    </w:p>
    <w:p w14:paraId="23DA62C6">
      <w:r>
        <w:rPr>
          <w:rFonts w:ascii="Consolas" w:hAnsi="Consolas" w:eastAsia="宋体"/>
          <w:b w:val="0"/>
          <w:sz w:val="18"/>
        </w:rPr>
        <w:t>import os</w:t>
      </w:r>
      <w:r>
        <w:rPr>
          <w:rFonts w:ascii="Consolas" w:hAnsi="Consolas" w:eastAsia="宋体"/>
          <w:b w:val="0"/>
          <w:sz w:val="18"/>
        </w:rPr>
        <w:br w:type="textWrapping"/>
      </w:r>
      <w:r>
        <w:rPr>
          <w:rFonts w:ascii="Consolas" w:hAnsi="Consolas" w:eastAsia="宋体"/>
          <w:b w:val="0"/>
          <w:sz w:val="18"/>
        </w:rPr>
        <w:t>import numpy as np</w:t>
      </w:r>
      <w:r>
        <w:rPr>
          <w:rFonts w:ascii="Consolas" w:hAnsi="Consolas" w:eastAsia="宋体"/>
          <w:b w:val="0"/>
          <w:sz w:val="18"/>
        </w:rPr>
        <w:br w:type="textWrapping"/>
      </w:r>
      <w:r>
        <w:rPr>
          <w:rFonts w:ascii="Consolas" w:hAnsi="Consolas" w:eastAsia="宋体"/>
          <w:b w:val="0"/>
          <w:sz w:val="18"/>
        </w:rPr>
        <w:t>import pandas as pd</w:t>
      </w:r>
      <w:r>
        <w:rPr>
          <w:rFonts w:ascii="Consolas" w:hAnsi="Consolas" w:eastAsia="宋体"/>
          <w:b w:val="0"/>
          <w:sz w:val="18"/>
        </w:rPr>
        <w:br w:type="textWrapping"/>
      </w:r>
      <w:r>
        <w:rPr>
          <w:rFonts w:ascii="Consolas" w:hAnsi="Consolas" w:eastAsia="宋体"/>
          <w:b w:val="0"/>
          <w:sz w:val="18"/>
        </w:rPr>
        <w:t>import matplotlib.pyplot as plt</w:t>
      </w:r>
      <w:r>
        <w:rPr>
          <w:rFonts w:ascii="Consolas" w:hAnsi="Consolas" w:eastAsia="宋体"/>
          <w:b w:val="0"/>
          <w:sz w:val="18"/>
        </w:rPr>
        <w:br w:type="textWrapping"/>
      </w:r>
      <w:r>
        <w:rPr>
          <w:rFonts w:ascii="Consolas" w:hAnsi="Consolas" w:eastAsia="宋体"/>
          <w:b w:val="0"/>
          <w:sz w:val="18"/>
        </w:rPr>
        <w:t>from sklearn.model_selection import train_test_split</w:t>
      </w:r>
      <w:r>
        <w:rPr>
          <w:rFonts w:ascii="Consolas" w:hAnsi="Consolas" w:eastAsia="宋体"/>
          <w:b w:val="0"/>
          <w:sz w:val="18"/>
        </w:rPr>
        <w:br w:type="textWrapping"/>
      </w:r>
      <w:r>
        <w:rPr>
          <w:rFonts w:ascii="Consolas" w:hAnsi="Consolas" w:eastAsia="宋体"/>
          <w:b w:val="0"/>
          <w:sz w:val="18"/>
        </w:rPr>
        <w:t>from sklearn.preprocessing import StandardScaler</w:t>
      </w:r>
      <w:r>
        <w:rPr>
          <w:rFonts w:ascii="Consolas" w:hAnsi="Consolas" w:eastAsia="宋体"/>
          <w:b w:val="0"/>
          <w:sz w:val="18"/>
        </w:rPr>
        <w:br w:type="textWrapping"/>
      </w:r>
      <w:r>
        <w:rPr>
          <w:rFonts w:ascii="Consolas" w:hAnsi="Consolas" w:eastAsia="宋体"/>
          <w:b w:val="0"/>
          <w:sz w:val="18"/>
        </w:rPr>
        <w:t>from sklearn.linear_model import LogisticRegression</w:t>
      </w:r>
      <w:r>
        <w:rPr>
          <w:rFonts w:ascii="Consolas" w:hAnsi="Consolas" w:eastAsia="宋体"/>
          <w:b w:val="0"/>
          <w:sz w:val="18"/>
        </w:rPr>
        <w:br w:type="textWrapping"/>
      </w:r>
      <w:r>
        <w:rPr>
          <w:rFonts w:ascii="Consolas" w:hAnsi="Consolas" w:eastAsia="宋体"/>
          <w:b w:val="0"/>
          <w:sz w:val="18"/>
        </w:rPr>
        <w:t>from sklearn.tree import DecisionTreeClassifier</w:t>
      </w:r>
      <w:r>
        <w:rPr>
          <w:rFonts w:ascii="Consolas" w:hAnsi="Consolas" w:eastAsia="宋体"/>
          <w:b w:val="0"/>
          <w:sz w:val="18"/>
        </w:rPr>
        <w:br w:type="textWrapping"/>
      </w:r>
      <w:r>
        <w:rPr>
          <w:rFonts w:ascii="Consolas" w:hAnsi="Consolas" w:eastAsia="宋体"/>
          <w:b w:val="0"/>
          <w:sz w:val="18"/>
        </w:rPr>
        <w:t>from sklearn.ensemble import RandomForestClassifier</w:t>
      </w:r>
      <w:r>
        <w:rPr>
          <w:rFonts w:ascii="Consolas" w:hAnsi="Consolas" w:eastAsia="宋体"/>
          <w:b w:val="0"/>
          <w:sz w:val="18"/>
        </w:rPr>
        <w:br w:type="textWrapping"/>
      </w:r>
      <w:r>
        <w:rPr>
          <w:rFonts w:ascii="Consolas" w:hAnsi="Consolas" w:eastAsia="宋体"/>
          <w:b w:val="0"/>
          <w:sz w:val="18"/>
        </w:rPr>
        <w:t>from sklearn.metrics import accuracy_score, precision_score, recall_score, f1_score</w:t>
      </w:r>
      <w:r>
        <w:rPr>
          <w:rFonts w:ascii="Consolas" w:hAnsi="Consolas" w:eastAsia="宋体"/>
          <w:b w:val="0"/>
          <w:sz w:val="18"/>
        </w:rPr>
        <w:br w:type="textWrapping"/>
      </w:r>
      <w:r>
        <w:rPr>
          <w:rFonts w:ascii="Consolas" w:hAnsi="Consolas" w:eastAsia="宋体"/>
          <w:b w:val="0"/>
          <w:sz w:val="18"/>
        </w:rPr>
        <w:t>from sklearn.metrics import confusion_matrix, roc_auc_score, roc_curve</w:t>
      </w:r>
      <w:r>
        <w:rPr>
          <w:rFonts w:ascii="Consolas" w:hAnsi="Consolas" w:eastAsia="宋体"/>
          <w:b w:val="0"/>
          <w:sz w:val="18"/>
        </w:rPr>
        <w:br w:type="textWrapping"/>
      </w:r>
      <w:r>
        <w:rPr>
          <w:rFonts w:ascii="Consolas" w:hAnsi="Consolas" w:eastAsia="宋体"/>
          <w:b w:val="0"/>
          <w:sz w:val="18"/>
        </w:rPr>
        <w:br w:type="textWrapping"/>
      </w:r>
      <w:r>
        <w:rPr>
          <w:rFonts w:ascii="Consolas" w:hAnsi="Consolas" w:eastAsia="宋体"/>
          <w:b w:val="0"/>
          <w:sz w:val="18"/>
        </w:rPr>
        <w:t>plt.rcParams["font.sans-serif"] = ["SimHei"]</w:t>
      </w:r>
      <w:r>
        <w:rPr>
          <w:rFonts w:ascii="Consolas" w:hAnsi="Consolas" w:eastAsia="宋体"/>
          <w:b w:val="0"/>
          <w:sz w:val="18"/>
        </w:rPr>
        <w:br w:type="textWrapping"/>
      </w:r>
      <w:r>
        <w:rPr>
          <w:rFonts w:ascii="Consolas" w:hAnsi="Consolas" w:eastAsia="宋体"/>
          <w:b w:val="0"/>
          <w:sz w:val="18"/>
        </w:rPr>
        <w:t>plt.rcParams["axes.unicode_minus"] = False</w:t>
      </w:r>
      <w:r>
        <w:rPr>
          <w:rFonts w:ascii="Consolas" w:hAnsi="Consolas" w:eastAsia="宋体"/>
          <w:b w:val="0"/>
          <w:sz w:val="18"/>
        </w:rPr>
        <w:br w:type="textWrapping"/>
      </w:r>
      <w:r>
        <w:rPr>
          <w:rFonts w:ascii="Consolas" w:hAnsi="Consolas" w:eastAsia="宋体"/>
          <w:b w:val="0"/>
          <w:sz w:val="18"/>
        </w:rPr>
        <w:t>plt.rcParams["savefig.dpi"] = 300</w:t>
      </w:r>
      <w:r>
        <w:rPr>
          <w:rFonts w:ascii="Consolas" w:hAnsi="Consolas" w:eastAsia="宋体"/>
          <w:b w:val="0"/>
          <w:sz w:val="18"/>
        </w:rPr>
        <w:br w:type="textWrapping"/>
      </w:r>
      <w:r>
        <w:rPr>
          <w:rFonts w:ascii="Consolas" w:hAnsi="Consolas" w:eastAsia="宋体"/>
          <w:b w:val="0"/>
          <w:sz w:val="18"/>
        </w:rPr>
        <w:br w:type="textWrapping"/>
      </w:r>
      <w:r>
        <w:rPr>
          <w:rFonts w:ascii="Consolas" w:hAnsi="Consolas" w:eastAsia="宋体"/>
          <w:b w:val="0"/>
          <w:sz w:val="18"/>
        </w:rPr>
        <w:t>FIG_DIR = "fig"</w:t>
      </w:r>
      <w:r>
        <w:rPr>
          <w:rFonts w:ascii="Consolas" w:hAnsi="Consolas" w:eastAsia="宋体"/>
          <w:b w:val="0"/>
          <w:sz w:val="18"/>
        </w:rPr>
        <w:br w:type="textWrapping"/>
      </w:r>
      <w:r>
        <w:rPr>
          <w:rFonts w:ascii="Consolas" w:hAnsi="Consolas" w:eastAsia="宋体"/>
          <w:b w:val="0"/>
          <w:sz w:val="18"/>
        </w:rPr>
        <w:t>os.makedirs(FIG_DIR, exist_ok=True)</w:t>
      </w:r>
      <w:r>
        <w:rPr>
          <w:rFonts w:ascii="Consolas" w:hAnsi="Consolas" w:eastAsia="宋体"/>
          <w:b w:val="0"/>
          <w:sz w:val="18"/>
        </w:rPr>
        <w:br w:type="textWrapping"/>
      </w:r>
    </w:p>
    <w:p w14:paraId="1794A95B">
      <w:r>
        <w:rPr>
          <w:rFonts w:ascii="Consolas" w:hAnsi="Consolas" w:eastAsia="宋体"/>
          <w:b w:val="0"/>
          <w:sz w:val="18"/>
        </w:rPr>
        <w:t>df = pd.read_csv("data/online_shoppers_intention.csv")</w:t>
      </w:r>
      <w:r>
        <w:rPr>
          <w:rFonts w:ascii="Consolas" w:hAnsi="Consolas" w:eastAsia="宋体"/>
          <w:b w:val="0"/>
          <w:sz w:val="18"/>
        </w:rPr>
        <w:br w:type="textWrapping"/>
      </w:r>
      <w:r>
        <w:rPr>
          <w:rFonts w:ascii="Consolas" w:hAnsi="Consolas" w:eastAsia="宋体"/>
          <w:b w:val="0"/>
          <w:sz w:val="18"/>
        </w:rPr>
        <w:t>print("数据规模：", df.shape)</w:t>
      </w:r>
      <w:r>
        <w:rPr>
          <w:rFonts w:ascii="Consolas" w:hAnsi="Consolas" w:eastAsia="宋体"/>
          <w:b w:val="0"/>
          <w:sz w:val="18"/>
        </w:rPr>
        <w:br w:type="textWrapping"/>
      </w:r>
      <w:r>
        <w:rPr>
          <w:rFonts w:ascii="Consolas" w:hAnsi="Consolas" w:eastAsia="宋体"/>
          <w:b w:val="0"/>
          <w:sz w:val="18"/>
        </w:rPr>
        <w:t>df.head()</w:t>
      </w:r>
      <w:r>
        <w:rPr>
          <w:rFonts w:ascii="Consolas" w:hAnsi="Consolas" w:eastAsia="宋体"/>
          <w:b w:val="0"/>
          <w:sz w:val="18"/>
        </w:rPr>
        <w:br w:type="textWrapping"/>
      </w:r>
    </w:p>
    <w:p w14:paraId="5C8FE49F">
      <w:r>
        <w:rPr>
          <w:rFonts w:ascii="Consolas" w:hAnsi="Consolas" w:eastAsia="宋体"/>
          <w:b w:val="0"/>
          <w:sz w:val="18"/>
        </w:rPr>
        <w:t>df.info()</w:t>
      </w:r>
      <w:r>
        <w:rPr>
          <w:rFonts w:ascii="Consolas" w:hAnsi="Consolas" w:eastAsia="宋体"/>
          <w:b w:val="0"/>
          <w:sz w:val="18"/>
        </w:rPr>
        <w:br w:type="textWrapping"/>
      </w:r>
    </w:p>
    <w:p w14:paraId="6768BD24">
      <w:r>
        <w:rPr>
          <w:rFonts w:ascii="Consolas" w:hAnsi="Consolas" w:eastAsia="宋体"/>
          <w:b w:val="0"/>
          <w:sz w:val="18"/>
        </w:rPr>
        <w:t>print("目标变量分布：")</w:t>
      </w:r>
      <w:r>
        <w:rPr>
          <w:rFonts w:ascii="Consolas" w:hAnsi="Consolas" w:eastAsia="宋体"/>
          <w:b w:val="0"/>
          <w:sz w:val="18"/>
        </w:rPr>
        <w:br w:type="textWrapping"/>
      </w:r>
      <w:r>
        <w:rPr>
          <w:rFonts w:ascii="Consolas" w:hAnsi="Consolas" w:eastAsia="宋体"/>
          <w:b w:val="0"/>
          <w:sz w:val="18"/>
        </w:rPr>
        <w:t>print(df["Revenue"].value_counts())</w:t>
      </w:r>
      <w:r>
        <w:rPr>
          <w:rFonts w:ascii="Consolas" w:hAnsi="Consolas" w:eastAsia="宋体"/>
          <w:b w:val="0"/>
          <w:sz w:val="18"/>
        </w:rPr>
        <w:br w:type="textWrapping"/>
      </w:r>
      <w:r>
        <w:rPr>
          <w:rFonts w:ascii="Consolas" w:hAnsi="Consolas" w:eastAsia="宋体"/>
          <w:b w:val="0"/>
          <w:sz w:val="18"/>
        </w:rPr>
        <w:t>print("购买比例：", round(df["Revenue"].mean(), 4))</w:t>
      </w:r>
      <w:r>
        <w:rPr>
          <w:rFonts w:ascii="Consolas" w:hAnsi="Consolas" w:eastAsia="宋体"/>
          <w:b w:val="0"/>
          <w:sz w:val="18"/>
        </w:rPr>
        <w:br w:type="textWrapping"/>
      </w:r>
    </w:p>
    <w:p w14:paraId="5E17F9CF">
      <w:r>
        <w:rPr>
          <w:rFonts w:ascii="Consolas" w:hAnsi="Consolas" w:eastAsia="宋体"/>
          <w:b w:val="0"/>
          <w:sz w:val="18"/>
        </w:rPr>
        <w:t>counts = df["Revenue"].value_counts()</w:t>
      </w:r>
      <w:r>
        <w:rPr>
          <w:rFonts w:ascii="Consolas" w:hAnsi="Consolas" w:eastAsia="宋体"/>
          <w:b w:val="0"/>
          <w:sz w:val="18"/>
        </w:rPr>
        <w:br w:type="textWrapping"/>
      </w:r>
      <w:r>
        <w:rPr>
          <w:rFonts w:ascii="Consolas" w:hAnsi="Consolas" w:eastAsia="宋体"/>
          <w:b w:val="0"/>
          <w:sz w:val="18"/>
        </w:rPr>
        <w:t>values = [int(counts.get(False, 0)), int(counts.get(True, 0))]</w:t>
      </w:r>
      <w:r>
        <w:rPr>
          <w:rFonts w:ascii="Consolas" w:hAnsi="Consolas" w:eastAsia="宋体"/>
          <w:b w:val="0"/>
          <w:sz w:val="18"/>
        </w:rPr>
        <w:br w:type="textWrapping"/>
      </w:r>
      <w:r>
        <w:rPr>
          <w:rFonts w:ascii="Consolas" w:hAnsi="Consolas" w:eastAsia="宋体"/>
          <w:b w:val="0"/>
          <w:sz w:val="18"/>
        </w:rPr>
        <w:t>labels = ["未购买", "购买"]</w:t>
      </w:r>
      <w:r>
        <w:rPr>
          <w:rFonts w:ascii="Consolas" w:hAnsi="Consolas" w:eastAsia="宋体"/>
          <w:b w:val="0"/>
          <w:sz w:val="18"/>
        </w:rPr>
        <w:br w:type="textWrapping"/>
      </w:r>
      <w:r>
        <w:rPr>
          <w:rFonts w:ascii="Consolas" w:hAnsi="Consolas" w:eastAsia="宋体"/>
          <w:b w:val="0"/>
          <w:sz w:val="18"/>
        </w:rPr>
        <w:t>plt.figure(figsize=(5, 4))</w:t>
      </w:r>
      <w:r>
        <w:rPr>
          <w:rFonts w:ascii="Consolas" w:hAnsi="Consolas" w:eastAsia="宋体"/>
          <w:b w:val="0"/>
          <w:sz w:val="18"/>
        </w:rPr>
        <w:br w:type="textWrapping"/>
      </w:r>
      <w:r>
        <w:rPr>
          <w:rFonts w:ascii="Consolas" w:hAnsi="Consolas" w:eastAsia="宋体"/>
          <w:b w:val="0"/>
          <w:sz w:val="18"/>
        </w:rPr>
        <w:t>plt.bar(labels, values, color=["#7ea6e0", "#e0807e"])</w:t>
      </w:r>
      <w:r>
        <w:rPr>
          <w:rFonts w:ascii="Consolas" w:hAnsi="Consolas" w:eastAsia="宋体"/>
          <w:b w:val="0"/>
          <w:sz w:val="18"/>
        </w:rPr>
        <w:br w:type="textWrapping"/>
      </w:r>
      <w:r>
        <w:rPr>
          <w:rFonts w:ascii="Consolas" w:hAnsi="Consolas" w:eastAsia="宋体"/>
          <w:b w:val="0"/>
          <w:sz w:val="18"/>
        </w:rPr>
        <w:t>plt.title("用户是否产生购买的分布")</w:t>
      </w:r>
      <w:r>
        <w:rPr>
          <w:rFonts w:ascii="Consolas" w:hAnsi="Consolas" w:eastAsia="宋体"/>
          <w:b w:val="0"/>
          <w:sz w:val="18"/>
        </w:rPr>
        <w:br w:type="textWrapping"/>
      </w:r>
      <w:r>
        <w:rPr>
          <w:rFonts w:ascii="Consolas" w:hAnsi="Consolas" w:eastAsia="宋体"/>
          <w:b w:val="0"/>
          <w:sz w:val="18"/>
        </w:rPr>
        <w:t>plt.ylabel("会话数量")</w:t>
      </w:r>
      <w:r>
        <w:rPr>
          <w:rFonts w:ascii="Consolas" w:hAnsi="Consolas" w:eastAsia="宋体"/>
          <w:b w:val="0"/>
          <w:sz w:val="18"/>
        </w:rPr>
        <w:br w:type="textWrapping"/>
      </w:r>
      <w:r>
        <w:rPr>
          <w:rFonts w:ascii="Consolas" w:hAnsi="Consolas" w:eastAsia="宋体"/>
          <w:b w:val="0"/>
          <w:sz w:val="18"/>
        </w:rPr>
        <w:t>for i in range(len(values)):</w:t>
      </w:r>
      <w:r>
        <w:rPr>
          <w:rFonts w:ascii="Consolas" w:hAnsi="Consolas" w:eastAsia="宋体"/>
          <w:b w:val="0"/>
          <w:sz w:val="18"/>
        </w:rPr>
        <w:br w:type="textWrapping"/>
      </w:r>
      <w:r>
        <w:rPr>
          <w:rFonts w:ascii="Consolas" w:hAnsi="Consolas" w:eastAsia="宋体"/>
          <w:b w:val="0"/>
          <w:sz w:val="18"/>
        </w:rPr>
        <w:t xml:space="preserve">    plt.text(i, values[i] + 60, str(values[i]), ha="center")</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"01_target_dist.png"),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7879A430">
      <w:r>
        <w:rPr>
          <w:rFonts w:ascii="Consolas" w:hAnsi="Consolas" w:eastAsia="宋体"/>
          <w:b w:val="0"/>
          <w:sz w:val="18"/>
        </w:rPr>
        <w:t>group_mean = df.groupby("Revenue")[["PageValues", "ExitRates", "BounceRates", "ProductRelated_Duration"]].mean()</w:t>
      </w:r>
      <w:r>
        <w:rPr>
          <w:rFonts w:ascii="Consolas" w:hAnsi="Consolas" w:eastAsia="宋体"/>
          <w:b w:val="0"/>
          <w:sz w:val="18"/>
        </w:rPr>
        <w:br w:type="textWrapping"/>
      </w:r>
      <w:r>
        <w:rPr>
          <w:rFonts w:ascii="Consolas" w:hAnsi="Consolas" w:eastAsia="宋体"/>
          <w:b w:val="0"/>
          <w:sz w:val="18"/>
        </w:rPr>
        <w:t>print(group_mean)</w:t>
      </w:r>
      <w:r>
        <w:rPr>
          <w:rFonts w:ascii="Consolas" w:hAnsi="Consolas" w:eastAsia="宋体"/>
          <w:b w:val="0"/>
          <w:sz w:val="18"/>
        </w:rPr>
        <w:br w:type="textWrapping"/>
      </w:r>
      <w:r>
        <w:rPr>
          <w:rFonts w:ascii="Consolas" w:hAnsi="Consolas" w:eastAsia="宋体"/>
          <w:b w:val="0"/>
          <w:sz w:val="18"/>
        </w:rPr>
        <w:t>plt.figure(figsize=(6, 4))</w:t>
      </w:r>
      <w:r>
        <w:rPr>
          <w:rFonts w:ascii="Consolas" w:hAnsi="Consolas" w:eastAsia="宋体"/>
          <w:b w:val="0"/>
          <w:sz w:val="18"/>
        </w:rPr>
        <w:br w:type="textWrapping"/>
      </w:r>
      <w:r>
        <w:rPr>
          <w:rFonts w:ascii="Consolas" w:hAnsi="Consolas" w:eastAsia="宋体"/>
          <w:b w:val="0"/>
          <w:sz w:val="18"/>
        </w:rPr>
        <w:t>plt.bar(["未购买", "购买"], group_mean["PageValues"].values, color=["#7ea6e0", "#e0807e"])</w:t>
      </w:r>
      <w:r>
        <w:rPr>
          <w:rFonts w:ascii="Consolas" w:hAnsi="Consolas" w:eastAsia="宋体"/>
          <w:b w:val="0"/>
          <w:sz w:val="18"/>
        </w:rPr>
        <w:br w:type="textWrapping"/>
      </w:r>
      <w:r>
        <w:rPr>
          <w:rFonts w:ascii="Consolas" w:hAnsi="Consolas" w:eastAsia="宋体"/>
          <w:b w:val="0"/>
          <w:sz w:val="18"/>
        </w:rPr>
        <w:t>plt.title("购买与未购买用户的平均页面价值对比")</w:t>
      </w:r>
      <w:r>
        <w:rPr>
          <w:rFonts w:ascii="Consolas" w:hAnsi="Consolas" w:eastAsia="宋体"/>
          <w:b w:val="0"/>
          <w:sz w:val="18"/>
        </w:rPr>
        <w:br w:type="textWrapping"/>
      </w:r>
      <w:r>
        <w:rPr>
          <w:rFonts w:ascii="Consolas" w:hAnsi="Consolas" w:eastAsia="宋体"/>
          <w:b w:val="0"/>
          <w:sz w:val="18"/>
        </w:rPr>
        <w:t>plt.xlabel("是否购买")</w:t>
      </w:r>
      <w:r>
        <w:rPr>
          <w:rFonts w:ascii="Consolas" w:hAnsi="Consolas" w:eastAsia="宋体"/>
          <w:b w:val="0"/>
          <w:sz w:val="18"/>
        </w:rPr>
        <w:br w:type="textWrapping"/>
      </w:r>
      <w:r>
        <w:rPr>
          <w:rFonts w:ascii="Consolas" w:hAnsi="Consolas" w:eastAsia="宋体"/>
          <w:b w:val="0"/>
          <w:sz w:val="18"/>
        </w:rPr>
        <w:t>plt.ylabel("平均 PageValues")</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"02_pagevalues.png"),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41701A0A">
      <w:r>
        <w:rPr>
          <w:rFonts w:ascii="Consolas" w:hAnsi="Consolas" w:eastAsia="宋体"/>
          <w:b w:val="0"/>
          <w:sz w:val="18"/>
        </w:rPr>
        <w:t>month_rate = df.groupby("Month")["Revenue"].mean().sort_values(ascending=False)</w:t>
      </w:r>
      <w:r>
        <w:rPr>
          <w:rFonts w:ascii="Consolas" w:hAnsi="Consolas" w:eastAsia="宋体"/>
          <w:b w:val="0"/>
          <w:sz w:val="18"/>
        </w:rPr>
        <w:br w:type="textWrapping"/>
      </w:r>
      <w:r>
        <w:rPr>
          <w:rFonts w:ascii="Consolas" w:hAnsi="Consolas" w:eastAsia="宋体"/>
          <w:b w:val="0"/>
          <w:sz w:val="18"/>
        </w:rPr>
        <w:t>plt.figure(figsize=(7, 4))</w:t>
      </w:r>
      <w:r>
        <w:rPr>
          <w:rFonts w:ascii="Consolas" w:hAnsi="Consolas" w:eastAsia="宋体"/>
          <w:b w:val="0"/>
          <w:sz w:val="18"/>
        </w:rPr>
        <w:br w:type="textWrapping"/>
      </w:r>
      <w:r>
        <w:rPr>
          <w:rFonts w:ascii="Consolas" w:hAnsi="Consolas" w:eastAsia="宋体"/>
          <w:b w:val="0"/>
          <w:sz w:val="18"/>
        </w:rPr>
        <w:t>plt.bar(month_rate.index, month_rate.values, color="#6fb98f")</w:t>
      </w:r>
      <w:r>
        <w:rPr>
          <w:rFonts w:ascii="Consolas" w:hAnsi="Consolas" w:eastAsia="宋体"/>
          <w:b w:val="0"/>
          <w:sz w:val="18"/>
        </w:rPr>
        <w:br w:type="textWrapping"/>
      </w:r>
      <w:r>
        <w:rPr>
          <w:rFonts w:ascii="Consolas" w:hAnsi="Consolas" w:eastAsia="宋体"/>
          <w:b w:val="0"/>
          <w:sz w:val="18"/>
        </w:rPr>
        <w:t>plt.title("各月份的购买转化率")</w:t>
      </w:r>
      <w:r>
        <w:rPr>
          <w:rFonts w:ascii="Consolas" w:hAnsi="Consolas" w:eastAsia="宋体"/>
          <w:b w:val="0"/>
          <w:sz w:val="18"/>
        </w:rPr>
        <w:br w:type="textWrapping"/>
      </w:r>
      <w:r>
        <w:rPr>
          <w:rFonts w:ascii="Consolas" w:hAnsi="Consolas" w:eastAsia="宋体"/>
          <w:b w:val="0"/>
          <w:sz w:val="18"/>
        </w:rPr>
        <w:t>plt.xlabel("月份")</w:t>
      </w:r>
      <w:r>
        <w:rPr>
          <w:rFonts w:ascii="Consolas" w:hAnsi="Consolas" w:eastAsia="宋体"/>
          <w:b w:val="0"/>
          <w:sz w:val="18"/>
        </w:rPr>
        <w:br w:type="textWrapping"/>
      </w:r>
      <w:r>
        <w:rPr>
          <w:rFonts w:ascii="Consolas" w:hAnsi="Consolas" w:eastAsia="宋体"/>
          <w:b w:val="0"/>
          <w:sz w:val="18"/>
        </w:rPr>
        <w:t>plt.ylabel("购买转化率")</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"03_month_rate.png"),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7B32C391">
      <w:r>
        <w:rPr>
          <w:rFonts w:ascii="Consolas" w:hAnsi="Consolas" w:eastAsia="宋体"/>
          <w:b w:val="0"/>
          <w:sz w:val="18"/>
        </w:rPr>
        <w:t>num_cols = df.select_dtypes(include=["int64", "float64"]).columns</w:t>
      </w:r>
      <w:r>
        <w:rPr>
          <w:rFonts w:ascii="Consolas" w:hAnsi="Consolas" w:eastAsia="宋体"/>
          <w:b w:val="0"/>
          <w:sz w:val="18"/>
        </w:rPr>
        <w:br w:type="textWrapping"/>
      </w:r>
      <w:r>
        <w:rPr>
          <w:rFonts w:ascii="Consolas" w:hAnsi="Consolas" w:eastAsia="宋体"/>
          <w:b w:val="0"/>
          <w:sz w:val="18"/>
        </w:rPr>
        <w:t>corr = df[num_cols].corr()</w:t>
      </w:r>
      <w:r>
        <w:rPr>
          <w:rFonts w:ascii="Consolas" w:hAnsi="Consolas" w:eastAsia="宋体"/>
          <w:b w:val="0"/>
          <w:sz w:val="18"/>
        </w:rPr>
        <w:br w:type="textWrapping"/>
      </w:r>
      <w:r>
        <w:rPr>
          <w:rFonts w:ascii="Consolas" w:hAnsi="Consolas" w:eastAsia="宋体"/>
          <w:b w:val="0"/>
          <w:sz w:val="18"/>
        </w:rPr>
        <w:t>plt.figure(figsize=(8, 6))</w:t>
      </w:r>
      <w:r>
        <w:rPr>
          <w:rFonts w:ascii="Consolas" w:hAnsi="Consolas" w:eastAsia="宋体"/>
          <w:b w:val="0"/>
          <w:sz w:val="18"/>
        </w:rPr>
        <w:br w:type="textWrapping"/>
      </w:r>
      <w:r>
        <w:rPr>
          <w:rFonts w:ascii="Consolas" w:hAnsi="Consolas" w:eastAsia="宋体"/>
          <w:b w:val="0"/>
          <w:sz w:val="18"/>
        </w:rPr>
        <w:t>plt.imshow(corr, cmap="coolwarm", vmin=-1, vmax=1)</w:t>
      </w:r>
      <w:r>
        <w:rPr>
          <w:rFonts w:ascii="Consolas" w:hAnsi="Consolas" w:eastAsia="宋体"/>
          <w:b w:val="0"/>
          <w:sz w:val="18"/>
        </w:rPr>
        <w:br w:type="textWrapping"/>
      </w:r>
      <w:r>
        <w:rPr>
          <w:rFonts w:ascii="Consolas" w:hAnsi="Consolas" w:eastAsia="宋体"/>
          <w:b w:val="0"/>
          <w:sz w:val="18"/>
        </w:rPr>
        <w:t>plt.colorbar()</w:t>
      </w:r>
      <w:r>
        <w:rPr>
          <w:rFonts w:ascii="Consolas" w:hAnsi="Consolas" w:eastAsia="宋体"/>
          <w:b w:val="0"/>
          <w:sz w:val="18"/>
        </w:rPr>
        <w:br w:type="textWrapping"/>
      </w:r>
      <w:r>
        <w:rPr>
          <w:rFonts w:ascii="Consolas" w:hAnsi="Consolas" w:eastAsia="宋体"/>
          <w:b w:val="0"/>
          <w:sz w:val="18"/>
        </w:rPr>
        <w:t>plt.xticks(range(len(num_cols)), num_cols, rotation=90)</w:t>
      </w:r>
      <w:r>
        <w:rPr>
          <w:rFonts w:ascii="Consolas" w:hAnsi="Consolas" w:eastAsia="宋体"/>
          <w:b w:val="0"/>
          <w:sz w:val="18"/>
        </w:rPr>
        <w:br w:type="textWrapping"/>
      </w:r>
      <w:r>
        <w:rPr>
          <w:rFonts w:ascii="Consolas" w:hAnsi="Consolas" w:eastAsia="宋体"/>
          <w:b w:val="0"/>
          <w:sz w:val="18"/>
        </w:rPr>
        <w:t>plt.yticks(range(len(num_cols)), num_cols)</w:t>
      </w:r>
      <w:r>
        <w:rPr>
          <w:rFonts w:ascii="Consolas" w:hAnsi="Consolas" w:eastAsia="宋体"/>
          <w:b w:val="0"/>
          <w:sz w:val="18"/>
        </w:rPr>
        <w:br w:type="textWrapping"/>
      </w:r>
      <w:r>
        <w:rPr>
          <w:rFonts w:ascii="Consolas" w:hAnsi="Consolas" w:eastAsia="宋体"/>
          <w:b w:val="0"/>
          <w:sz w:val="18"/>
        </w:rPr>
        <w:t>plt.title("数值特征相关系数热力图")</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"04_corr.png"),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47D5BE98">
      <w:r>
        <w:rPr>
          <w:rFonts w:ascii="Consolas" w:hAnsi="Consolas" w:eastAsia="宋体"/>
          <w:b w:val="0"/>
          <w:sz w:val="18"/>
        </w:rPr>
        <w:t>data = df.copy()</w:t>
      </w:r>
      <w:r>
        <w:rPr>
          <w:rFonts w:ascii="Consolas" w:hAnsi="Consolas" w:eastAsia="宋体"/>
          <w:b w:val="0"/>
          <w:sz w:val="18"/>
        </w:rPr>
        <w:br w:type="textWrapping"/>
      </w:r>
      <w:r>
        <w:rPr>
          <w:rFonts w:ascii="Consolas" w:hAnsi="Consolas" w:eastAsia="宋体"/>
          <w:b w:val="0"/>
          <w:sz w:val="18"/>
        </w:rPr>
        <w:t>data["Weekend"] = data["Weekend"].astype(int)</w:t>
      </w:r>
      <w:r>
        <w:rPr>
          <w:rFonts w:ascii="Consolas" w:hAnsi="Consolas" w:eastAsia="宋体"/>
          <w:b w:val="0"/>
          <w:sz w:val="18"/>
        </w:rPr>
        <w:br w:type="textWrapping"/>
      </w:r>
      <w:r>
        <w:rPr>
          <w:rFonts w:ascii="Consolas" w:hAnsi="Consolas" w:eastAsia="宋体"/>
          <w:b w:val="0"/>
          <w:sz w:val="18"/>
        </w:rPr>
        <w:t>data["Revenue"] = data["Revenue"].astype(int)</w:t>
      </w:r>
      <w:r>
        <w:rPr>
          <w:rFonts w:ascii="Consolas" w:hAnsi="Consolas" w:eastAsia="宋体"/>
          <w:b w:val="0"/>
          <w:sz w:val="18"/>
        </w:rPr>
        <w:br w:type="textWrapping"/>
      </w:r>
      <w:r>
        <w:rPr>
          <w:rFonts w:ascii="Consolas" w:hAnsi="Consolas" w:eastAsia="宋体"/>
          <w:b w:val="0"/>
          <w:sz w:val="18"/>
        </w:rPr>
        <w:t>data = pd.get_dummies(data, columns=["Month", "VisitorType"], drop_first=True)</w:t>
      </w:r>
      <w:r>
        <w:rPr>
          <w:rFonts w:ascii="Consolas" w:hAnsi="Consolas" w:eastAsia="宋体"/>
          <w:b w:val="0"/>
          <w:sz w:val="18"/>
        </w:rPr>
        <w:br w:type="textWrapping"/>
      </w:r>
      <w:r>
        <w:rPr>
          <w:rFonts w:ascii="Consolas" w:hAnsi="Consolas" w:eastAsia="宋体"/>
          <w:b w:val="0"/>
          <w:sz w:val="18"/>
        </w:rPr>
        <w:t>y = data["Revenue"]</w:t>
      </w:r>
      <w:r>
        <w:rPr>
          <w:rFonts w:ascii="Consolas" w:hAnsi="Consolas" w:eastAsia="宋体"/>
          <w:b w:val="0"/>
          <w:sz w:val="18"/>
        </w:rPr>
        <w:br w:type="textWrapping"/>
      </w:r>
      <w:r>
        <w:rPr>
          <w:rFonts w:ascii="Consolas" w:hAnsi="Consolas" w:eastAsia="宋体"/>
          <w:b w:val="0"/>
          <w:sz w:val="18"/>
        </w:rPr>
        <w:t>X = data.drop(columns=["Revenue"])</w:t>
      </w:r>
      <w:r>
        <w:rPr>
          <w:rFonts w:ascii="Consolas" w:hAnsi="Consolas" w:eastAsia="宋体"/>
          <w:b w:val="0"/>
          <w:sz w:val="18"/>
        </w:rPr>
        <w:br w:type="textWrapping"/>
      </w:r>
      <w:r>
        <w:rPr>
          <w:rFonts w:ascii="Consolas" w:hAnsi="Consolas" w:eastAsia="宋体"/>
          <w:b w:val="0"/>
          <w:sz w:val="18"/>
        </w:rPr>
        <w:t>X_train, X_test, y_train, y_test = train_test_split(X, y, test_size=0.3, random_state=42, stratify=y)</w:t>
      </w:r>
      <w:r>
        <w:rPr>
          <w:rFonts w:ascii="Consolas" w:hAnsi="Consolas" w:eastAsia="宋体"/>
          <w:b w:val="0"/>
          <w:sz w:val="18"/>
        </w:rPr>
        <w:br w:type="textWrapping"/>
      </w:r>
      <w:r>
        <w:rPr>
          <w:rFonts w:ascii="Consolas" w:hAnsi="Consolas" w:eastAsia="宋体"/>
          <w:b w:val="0"/>
          <w:sz w:val="18"/>
        </w:rPr>
        <w:t>print("训练集规模：", X_train.shape)</w:t>
      </w:r>
      <w:r>
        <w:rPr>
          <w:rFonts w:ascii="Consolas" w:hAnsi="Consolas" w:eastAsia="宋体"/>
          <w:b w:val="0"/>
          <w:sz w:val="18"/>
        </w:rPr>
        <w:br w:type="textWrapping"/>
      </w:r>
      <w:r>
        <w:rPr>
          <w:rFonts w:ascii="Consolas" w:hAnsi="Consolas" w:eastAsia="宋体"/>
          <w:b w:val="0"/>
          <w:sz w:val="18"/>
        </w:rPr>
        <w:t>print("测试集规模：", X_test.shape)</w:t>
      </w:r>
      <w:r>
        <w:rPr>
          <w:rFonts w:ascii="Consolas" w:hAnsi="Consolas" w:eastAsia="宋体"/>
          <w:b w:val="0"/>
          <w:sz w:val="18"/>
        </w:rPr>
        <w:br w:type="textWrapping"/>
      </w:r>
    </w:p>
    <w:p w14:paraId="7C465DC4">
      <w:r>
        <w:rPr>
          <w:rFonts w:ascii="Consolas" w:hAnsi="Consolas" w:eastAsia="宋体"/>
          <w:b w:val="0"/>
          <w:sz w:val="18"/>
        </w:rPr>
        <w:t>scaler = StandardScaler()</w:t>
      </w:r>
      <w:r>
        <w:rPr>
          <w:rFonts w:ascii="Consolas" w:hAnsi="Consolas" w:eastAsia="宋体"/>
          <w:b w:val="0"/>
          <w:sz w:val="18"/>
        </w:rPr>
        <w:br w:type="textWrapping"/>
      </w:r>
      <w:r>
        <w:rPr>
          <w:rFonts w:ascii="Consolas" w:hAnsi="Consolas" w:eastAsia="宋体"/>
          <w:b w:val="0"/>
          <w:sz w:val="18"/>
        </w:rPr>
        <w:t>X_train_s = scaler.fit_transform(X_train)</w:t>
      </w:r>
      <w:r>
        <w:rPr>
          <w:rFonts w:ascii="Consolas" w:hAnsi="Consolas" w:eastAsia="宋体"/>
          <w:b w:val="0"/>
          <w:sz w:val="18"/>
        </w:rPr>
        <w:br w:type="textWrapping"/>
      </w:r>
      <w:r>
        <w:rPr>
          <w:rFonts w:ascii="Consolas" w:hAnsi="Consolas" w:eastAsia="宋体"/>
          <w:b w:val="0"/>
          <w:sz w:val="18"/>
        </w:rPr>
        <w:t>X_test_s = scaler.transform(X_test)</w:t>
      </w:r>
      <w:r>
        <w:rPr>
          <w:rFonts w:ascii="Consolas" w:hAnsi="Consolas" w:eastAsia="宋体"/>
          <w:b w:val="0"/>
          <w:sz w:val="18"/>
        </w:rPr>
        <w:br w:type="textWrapping"/>
      </w:r>
    </w:p>
    <w:p w14:paraId="5ED2D038">
      <w:r>
        <w:rPr>
          <w:rFonts w:ascii="Consolas" w:hAnsi="Consolas" w:eastAsia="宋体"/>
          <w:b w:val="0"/>
          <w:sz w:val="18"/>
        </w:rPr>
        <w:t>models = {}</w:t>
      </w:r>
      <w:r>
        <w:rPr>
          <w:rFonts w:ascii="Consolas" w:hAnsi="Consolas" w:eastAsia="宋体"/>
          <w:b w:val="0"/>
          <w:sz w:val="18"/>
        </w:rPr>
        <w:br w:type="textWrapping"/>
      </w:r>
      <w:r>
        <w:rPr>
          <w:rFonts w:ascii="Consolas" w:hAnsi="Consolas" w:eastAsia="宋体"/>
          <w:b w:val="0"/>
          <w:sz w:val="18"/>
        </w:rPr>
        <w:t>models["逻辑回归"] = LogisticRegression(max_iter=1000)</w:t>
      </w:r>
      <w:r>
        <w:rPr>
          <w:rFonts w:ascii="Consolas" w:hAnsi="Consolas" w:eastAsia="宋体"/>
          <w:b w:val="0"/>
          <w:sz w:val="18"/>
        </w:rPr>
        <w:br w:type="textWrapping"/>
      </w:r>
      <w:r>
        <w:rPr>
          <w:rFonts w:ascii="Consolas" w:hAnsi="Consolas" w:eastAsia="宋体"/>
          <w:b w:val="0"/>
          <w:sz w:val="18"/>
        </w:rPr>
        <w:t>models["决策树"] = DecisionTreeClassifier(max_depth=8, random_state=42)</w:t>
      </w:r>
      <w:r>
        <w:rPr>
          <w:rFonts w:ascii="Consolas" w:hAnsi="Consolas" w:eastAsia="宋体"/>
          <w:b w:val="0"/>
          <w:sz w:val="18"/>
        </w:rPr>
        <w:br w:type="textWrapping"/>
      </w:r>
      <w:r>
        <w:rPr>
          <w:rFonts w:ascii="Consolas" w:hAnsi="Consolas" w:eastAsia="宋体"/>
          <w:b w:val="0"/>
          <w:sz w:val="18"/>
        </w:rPr>
        <w:t>models["随机森林"] = RandomForestClassifier(n_estimators=120, max_depth=12, random_state=42)</w:t>
      </w:r>
      <w:r>
        <w:rPr>
          <w:rFonts w:ascii="Consolas" w:hAnsi="Consolas" w:eastAsia="宋体"/>
          <w:b w:val="0"/>
          <w:sz w:val="18"/>
        </w:rPr>
        <w:br w:type="textWrapping"/>
      </w:r>
      <w:r>
        <w:rPr>
          <w:rFonts w:ascii="Consolas" w:hAnsi="Consolas" w:eastAsia="宋体"/>
          <w:b w:val="0"/>
          <w:sz w:val="18"/>
        </w:rPr>
        <w:br w:type="textWrapping"/>
      </w:r>
      <w:r>
        <w:rPr>
          <w:rFonts w:ascii="Consolas" w:hAnsi="Consolas" w:eastAsia="宋体"/>
          <w:b w:val="0"/>
          <w:sz w:val="18"/>
        </w:rPr>
        <w:t>results = []</w:t>
      </w:r>
      <w:r>
        <w:rPr>
          <w:rFonts w:ascii="Consolas" w:hAnsi="Consolas" w:eastAsia="宋体"/>
          <w:b w:val="0"/>
          <w:sz w:val="18"/>
        </w:rPr>
        <w:br w:type="textWrapping"/>
      </w:r>
      <w:r>
        <w:rPr>
          <w:rFonts w:ascii="Consolas" w:hAnsi="Consolas" w:eastAsia="宋体"/>
          <w:b w:val="0"/>
          <w:sz w:val="18"/>
        </w:rPr>
        <w:t>preds = {}</w:t>
      </w:r>
      <w:r>
        <w:rPr>
          <w:rFonts w:ascii="Consolas" w:hAnsi="Consolas" w:eastAsia="宋体"/>
          <w:b w:val="0"/>
          <w:sz w:val="18"/>
        </w:rPr>
        <w:br w:type="textWrapping"/>
      </w:r>
      <w:r>
        <w:rPr>
          <w:rFonts w:ascii="Consolas" w:hAnsi="Consolas" w:eastAsia="宋体"/>
          <w:b w:val="0"/>
          <w:sz w:val="18"/>
        </w:rPr>
        <w:t>probas = {}</w:t>
      </w:r>
      <w:r>
        <w:rPr>
          <w:rFonts w:ascii="Consolas" w:hAnsi="Consolas" w:eastAsia="宋体"/>
          <w:b w:val="0"/>
          <w:sz w:val="18"/>
        </w:rPr>
        <w:br w:type="textWrapping"/>
      </w:r>
      <w:r>
        <w:rPr>
          <w:rFonts w:ascii="Consolas" w:hAnsi="Consolas" w:eastAsia="宋体"/>
          <w:b w:val="0"/>
          <w:sz w:val="18"/>
        </w:rPr>
        <w:t>for name in models:</w:t>
      </w:r>
      <w:r>
        <w:rPr>
          <w:rFonts w:ascii="Consolas" w:hAnsi="Consolas" w:eastAsia="宋体"/>
          <w:b w:val="0"/>
          <w:sz w:val="18"/>
        </w:rPr>
        <w:br w:type="textWrapping"/>
      </w:r>
      <w:r>
        <w:rPr>
          <w:rFonts w:ascii="Consolas" w:hAnsi="Consolas" w:eastAsia="宋体"/>
          <w:b w:val="0"/>
          <w:sz w:val="18"/>
        </w:rPr>
        <w:t xml:space="preserve">    model = models[name]</w:t>
      </w:r>
      <w:r>
        <w:rPr>
          <w:rFonts w:ascii="Consolas" w:hAnsi="Consolas" w:eastAsia="宋体"/>
          <w:b w:val="0"/>
          <w:sz w:val="18"/>
        </w:rPr>
        <w:br w:type="textWrapping"/>
      </w:r>
      <w:r>
        <w:rPr>
          <w:rFonts w:ascii="Consolas" w:hAnsi="Consolas" w:eastAsia="宋体"/>
          <w:b w:val="0"/>
          <w:sz w:val="18"/>
        </w:rPr>
        <w:t xml:space="preserve">    if name == "逻辑回归":</w:t>
      </w:r>
      <w:r>
        <w:rPr>
          <w:rFonts w:ascii="Consolas" w:hAnsi="Consolas" w:eastAsia="宋体"/>
          <w:b w:val="0"/>
          <w:sz w:val="18"/>
        </w:rPr>
        <w:br w:type="textWrapping"/>
      </w:r>
      <w:r>
        <w:rPr>
          <w:rFonts w:ascii="Consolas" w:hAnsi="Consolas" w:eastAsia="宋体"/>
          <w:b w:val="0"/>
          <w:sz w:val="18"/>
        </w:rPr>
        <w:t xml:space="preserve">        model.fit(X_train_s, y_train)</w:t>
      </w:r>
      <w:r>
        <w:rPr>
          <w:rFonts w:ascii="Consolas" w:hAnsi="Consolas" w:eastAsia="宋体"/>
          <w:b w:val="0"/>
          <w:sz w:val="18"/>
        </w:rPr>
        <w:br w:type="textWrapping"/>
      </w:r>
      <w:r>
        <w:rPr>
          <w:rFonts w:ascii="Consolas" w:hAnsi="Consolas" w:eastAsia="宋体"/>
          <w:b w:val="0"/>
          <w:sz w:val="18"/>
        </w:rPr>
        <w:t xml:space="preserve">        y_pred = model.predict(X_test_s)</w:t>
      </w:r>
      <w:r>
        <w:rPr>
          <w:rFonts w:ascii="Consolas" w:hAnsi="Consolas" w:eastAsia="宋体"/>
          <w:b w:val="0"/>
          <w:sz w:val="18"/>
        </w:rPr>
        <w:br w:type="textWrapping"/>
      </w:r>
      <w:r>
        <w:rPr>
          <w:rFonts w:ascii="Consolas" w:hAnsi="Consolas" w:eastAsia="宋体"/>
          <w:b w:val="0"/>
          <w:sz w:val="18"/>
        </w:rPr>
        <w:t xml:space="preserve">        y_proba = model.predict_proba(X_test_s)[:, 1]</w:t>
      </w:r>
      <w:r>
        <w:rPr>
          <w:rFonts w:ascii="Consolas" w:hAnsi="Consolas" w:eastAsia="宋体"/>
          <w:b w:val="0"/>
          <w:sz w:val="18"/>
        </w:rPr>
        <w:br w:type="textWrapping"/>
      </w:r>
      <w:r>
        <w:rPr>
          <w:rFonts w:ascii="Consolas" w:hAnsi="Consolas" w:eastAsia="宋体"/>
          <w:b w:val="0"/>
          <w:sz w:val="18"/>
        </w:rPr>
        <w:t xml:space="preserve">    else:</w:t>
      </w:r>
      <w:r>
        <w:rPr>
          <w:rFonts w:ascii="Consolas" w:hAnsi="Consolas" w:eastAsia="宋体"/>
          <w:b w:val="0"/>
          <w:sz w:val="18"/>
        </w:rPr>
        <w:br w:type="textWrapping"/>
      </w:r>
      <w:r>
        <w:rPr>
          <w:rFonts w:ascii="Consolas" w:hAnsi="Consolas" w:eastAsia="宋体"/>
          <w:b w:val="0"/>
          <w:sz w:val="18"/>
        </w:rPr>
        <w:t xml:space="preserve">        model.fit(X_train, y_train)</w:t>
      </w:r>
      <w:r>
        <w:rPr>
          <w:rFonts w:ascii="Consolas" w:hAnsi="Consolas" w:eastAsia="宋体"/>
          <w:b w:val="0"/>
          <w:sz w:val="18"/>
        </w:rPr>
        <w:br w:type="textWrapping"/>
      </w:r>
      <w:r>
        <w:rPr>
          <w:rFonts w:ascii="Consolas" w:hAnsi="Consolas" w:eastAsia="宋体"/>
          <w:b w:val="0"/>
          <w:sz w:val="18"/>
        </w:rPr>
        <w:t xml:space="preserve">        y_pred = model.predict(X_test)</w:t>
      </w:r>
      <w:r>
        <w:rPr>
          <w:rFonts w:ascii="Consolas" w:hAnsi="Consolas" w:eastAsia="宋体"/>
          <w:b w:val="0"/>
          <w:sz w:val="18"/>
        </w:rPr>
        <w:br w:type="textWrapping"/>
      </w:r>
      <w:r>
        <w:rPr>
          <w:rFonts w:ascii="Consolas" w:hAnsi="Consolas" w:eastAsia="宋体"/>
          <w:b w:val="0"/>
          <w:sz w:val="18"/>
        </w:rPr>
        <w:t xml:space="preserve">        y_proba = model.predict_proba(X_test)[:, 1]</w:t>
      </w:r>
      <w:r>
        <w:rPr>
          <w:rFonts w:ascii="Consolas" w:hAnsi="Consolas" w:eastAsia="宋体"/>
          <w:b w:val="0"/>
          <w:sz w:val="18"/>
        </w:rPr>
        <w:br w:type="textWrapping"/>
      </w:r>
      <w:r>
        <w:rPr>
          <w:rFonts w:ascii="Consolas" w:hAnsi="Consolas" w:eastAsia="宋体"/>
          <w:b w:val="0"/>
          <w:sz w:val="18"/>
        </w:rPr>
        <w:t xml:space="preserve">    preds[name] = y_pred</w:t>
      </w:r>
      <w:r>
        <w:rPr>
          <w:rFonts w:ascii="Consolas" w:hAnsi="Consolas" w:eastAsia="宋体"/>
          <w:b w:val="0"/>
          <w:sz w:val="18"/>
        </w:rPr>
        <w:br w:type="textWrapping"/>
      </w:r>
      <w:r>
        <w:rPr>
          <w:rFonts w:ascii="Consolas" w:hAnsi="Consolas" w:eastAsia="宋体"/>
          <w:b w:val="0"/>
          <w:sz w:val="18"/>
        </w:rPr>
        <w:t xml:space="preserve">    probas[name] = y_proba</w:t>
      </w:r>
      <w:r>
        <w:rPr>
          <w:rFonts w:ascii="Consolas" w:hAnsi="Consolas" w:eastAsia="宋体"/>
          <w:b w:val="0"/>
          <w:sz w:val="18"/>
        </w:rPr>
        <w:br w:type="textWrapping"/>
      </w:r>
      <w:r>
        <w:rPr>
          <w:rFonts w:ascii="Consolas" w:hAnsi="Consolas" w:eastAsia="宋体"/>
          <w:b w:val="0"/>
          <w:sz w:val="18"/>
        </w:rPr>
        <w:t xml:space="preserve">    one = {}</w:t>
      </w:r>
      <w:r>
        <w:rPr>
          <w:rFonts w:ascii="Consolas" w:hAnsi="Consolas" w:eastAsia="宋体"/>
          <w:b w:val="0"/>
          <w:sz w:val="18"/>
        </w:rPr>
        <w:br w:type="textWrapping"/>
      </w:r>
      <w:r>
        <w:rPr>
          <w:rFonts w:ascii="Consolas" w:hAnsi="Consolas" w:eastAsia="宋体"/>
          <w:b w:val="0"/>
          <w:sz w:val="18"/>
        </w:rPr>
        <w:t xml:space="preserve">    one["模型"] = name</w:t>
      </w:r>
      <w:r>
        <w:rPr>
          <w:rFonts w:ascii="Consolas" w:hAnsi="Consolas" w:eastAsia="宋体"/>
          <w:b w:val="0"/>
          <w:sz w:val="18"/>
        </w:rPr>
        <w:br w:type="textWrapping"/>
      </w:r>
      <w:r>
        <w:rPr>
          <w:rFonts w:ascii="Consolas" w:hAnsi="Consolas" w:eastAsia="宋体"/>
          <w:b w:val="0"/>
          <w:sz w:val="18"/>
        </w:rPr>
        <w:t xml:space="preserve">    one["准确率"] = accuracy_score(y_test, y_pred)</w:t>
      </w:r>
      <w:r>
        <w:rPr>
          <w:rFonts w:ascii="Consolas" w:hAnsi="Consolas" w:eastAsia="宋体"/>
          <w:b w:val="0"/>
          <w:sz w:val="18"/>
        </w:rPr>
        <w:br w:type="textWrapping"/>
      </w:r>
      <w:r>
        <w:rPr>
          <w:rFonts w:ascii="Consolas" w:hAnsi="Consolas" w:eastAsia="宋体"/>
          <w:b w:val="0"/>
          <w:sz w:val="18"/>
        </w:rPr>
        <w:t xml:space="preserve">    one["精确率"] = precision_score(y_test, y_pred)</w:t>
      </w:r>
      <w:r>
        <w:rPr>
          <w:rFonts w:ascii="Consolas" w:hAnsi="Consolas" w:eastAsia="宋体"/>
          <w:b w:val="0"/>
          <w:sz w:val="18"/>
        </w:rPr>
        <w:br w:type="textWrapping"/>
      </w:r>
      <w:r>
        <w:rPr>
          <w:rFonts w:ascii="Consolas" w:hAnsi="Consolas" w:eastAsia="宋体"/>
          <w:b w:val="0"/>
          <w:sz w:val="18"/>
        </w:rPr>
        <w:t xml:space="preserve">    one["召回率"] = recall_score(y_test, y_pred)</w:t>
      </w:r>
      <w:r>
        <w:rPr>
          <w:rFonts w:ascii="Consolas" w:hAnsi="Consolas" w:eastAsia="宋体"/>
          <w:b w:val="0"/>
          <w:sz w:val="18"/>
        </w:rPr>
        <w:br w:type="textWrapping"/>
      </w:r>
      <w:r>
        <w:rPr>
          <w:rFonts w:ascii="Consolas" w:hAnsi="Consolas" w:eastAsia="宋体"/>
          <w:b w:val="0"/>
          <w:sz w:val="18"/>
        </w:rPr>
        <w:t xml:space="preserve">    one["F1"] = f1_score(y_test, y_pred)</w:t>
      </w:r>
      <w:r>
        <w:rPr>
          <w:rFonts w:ascii="Consolas" w:hAnsi="Consolas" w:eastAsia="宋体"/>
          <w:b w:val="0"/>
          <w:sz w:val="18"/>
        </w:rPr>
        <w:br w:type="textWrapping"/>
      </w:r>
      <w:r>
        <w:rPr>
          <w:rFonts w:ascii="Consolas" w:hAnsi="Consolas" w:eastAsia="宋体"/>
          <w:b w:val="0"/>
          <w:sz w:val="18"/>
        </w:rPr>
        <w:t xml:space="preserve">    one["AUC"] = roc_auc_score(y_test, y_proba)</w:t>
      </w:r>
      <w:r>
        <w:rPr>
          <w:rFonts w:ascii="Consolas" w:hAnsi="Consolas" w:eastAsia="宋体"/>
          <w:b w:val="0"/>
          <w:sz w:val="18"/>
        </w:rPr>
        <w:br w:type="textWrapping"/>
      </w:r>
      <w:r>
        <w:rPr>
          <w:rFonts w:ascii="Consolas" w:hAnsi="Consolas" w:eastAsia="宋体"/>
          <w:b w:val="0"/>
          <w:sz w:val="18"/>
        </w:rPr>
        <w:t xml:space="preserve">    results.append(one)</w:t>
      </w:r>
      <w:r>
        <w:rPr>
          <w:rFonts w:ascii="Consolas" w:hAnsi="Consolas" w:eastAsia="宋体"/>
          <w:b w:val="0"/>
          <w:sz w:val="18"/>
        </w:rPr>
        <w:br w:type="textWrapping"/>
      </w:r>
      <w:r>
        <w:rPr>
          <w:rFonts w:ascii="Consolas" w:hAnsi="Consolas" w:eastAsia="宋体"/>
          <w:b w:val="0"/>
          <w:sz w:val="18"/>
        </w:rPr>
        <w:br w:type="textWrapping"/>
      </w:r>
      <w:r>
        <w:rPr>
          <w:rFonts w:ascii="Consolas" w:hAnsi="Consolas" w:eastAsia="宋体"/>
          <w:b w:val="0"/>
          <w:sz w:val="18"/>
        </w:rPr>
        <w:t>result_df = pd.DataFrame(results)</w:t>
      </w:r>
      <w:r>
        <w:rPr>
          <w:rFonts w:ascii="Consolas" w:hAnsi="Consolas" w:eastAsia="宋体"/>
          <w:b w:val="0"/>
          <w:sz w:val="18"/>
        </w:rPr>
        <w:br w:type="textWrapping"/>
      </w:r>
      <w:r>
        <w:rPr>
          <w:rFonts w:ascii="Consolas" w:hAnsi="Consolas" w:eastAsia="宋体"/>
          <w:b w:val="0"/>
          <w:sz w:val="18"/>
        </w:rPr>
        <w:t>result_df = result_df.round(4)</w:t>
      </w:r>
      <w:r>
        <w:rPr>
          <w:rFonts w:ascii="Consolas" w:hAnsi="Consolas" w:eastAsia="宋体"/>
          <w:b w:val="0"/>
          <w:sz w:val="18"/>
        </w:rPr>
        <w:br w:type="textWrapping"/>
      </w:r>
      <w:r>
        <w:rPr>
          <w:rFonts w:ascii="Consolas" w:hAnsi="Consolas" w:eastAsia="宋体"/>
          <w:b w:val="0"/>
          <w:sz w:val="18"/>
        </w:rPr>
        <w:t>result_df</w:t>
      </w:r>
      <w:r>
        <w:rPr>
          <w:rFonts w:ascii="Consolas" w:hAnsi="Consolas" w:eastAsia="宋体"/>
          <w:b w:val="0"/>
          <w:sz w:val="18"/>
        </w:rPr>
        <w:br w:type="textWrapping"/>
      </w:r>
    </w:p>
    <w:p w14:paraId="2B2D7E24">
      <w:r>
        <w:rPr>
          <w:rFonts w:ascii="Consolas" w:hAnsi="Consolas" w:eastAsia="宋体"/>
          <w:b w:val="0"/>
          <w:sz w:val="18"/>
        </w:rPr>
        <w:t>metrics = ["准确率", "精确率", "召回率", "F1", "AUC"]</w:t>
      </w:r>
      <w:r>
        <w:rPr>
          <w:rFonts w:ascii="Consolas" w:hAnsi="Consolas" w:eastAsia="宋体"/>
          <w:b w:val="0"/>
          <w:sz w:val="18"/>
        </w:rPr>
        <w:br w:type="textWrapping"/>
      </w:r>
      <w:r>
        <w:rPr>
          <w:rFonts w:ascii="Consolas" w:hAnsi="Consolas" w:eastAsia="宋体"/>
          <w:b w:val="0"/>
          <w:sz w:val="18"/>
        </w:rPr>
        <w:t>x = np.arange(len(metrics))</w:t>
      </w:r>
      <w:r>
        <w:rPr>
          <w:rFonts w:ascii="Consolas" w:hAnsi="Consolas" w:eastAsia="宋体"/>
          <w:b w:val="0"/>
          <w:sz w:val="18"/>
        </w:rPr>
        <w:br w:type="textWrapping"/>
      </w:r>
      <w:r>
        <w:rPr>
          <w:rFonts w:ascii="Consolas" w:hAnsi="Consolas" w:eastAsia="宋体"/>
          <w:b w:val="0"/>
          <w:sz w:val="18"/>
        </w:rPr>
        <w:t>width = 0.25</w:t>
      </w:r>
      <w:r>
        <w:rPr>
          <w:rFonts w:ascii="Consolas" w:hAnsi="Consolas" w:eastAsia="宋体"/>
          <w:b w:val="0"/>
          <w:sz w:val="18"/>
        </w:rPr>
        <w:br w:type="textWrapping"/>
      </w:r>
      <w:r>
        <w:rPr>
          <w:rFonts w:ascii="Consolas" w:hAnsi="Consolas" w:eastAsia="宋体"/>
          <w:b w:val="0"/>
          <w:sz w:val="18"/>
        </w:rPr>
        <w:t>plt.figure(figsize=(8, 4))</w:t>
      </w:r>
      <w:r>
        <w:rPr>
          <w:rFonts w:ascii="Consolas" w:hAnsi="Consolas" w:eastAsia="宋体"/>
          <w:b w:val="0"/>
          <w:sz w:val="18"/>
        </w:rPr>
        <w:br w:type="textWrapping"/>
      </w:r>
      <w:r>
        <w:rPr>
          <w:rFonts w:ascii="Consolas" w:hAnsi="Consolas" w:eastAsia="宋体"/>
          <w:b w:val="0"/>
          <w:sz w:val="18"/>
        </w:rPr>
        <w:t>for i in range(len(result_df)):</w:t>
      </w:r>
      <w:r>
        <w:rPr>
          <w:rFonts w:ascii="Consolas" w:hAnsi="Consolas" w:eastAsia="宋体"/>
          <w:b w:val="0"/>
          <w:sz w:val="18"/>
        </w:rPr>
        <w:br w:type="textWrapping"/>
      </w:r>
      <w:r>
        <w:rPr>
          <w:rFonts w:ascii="Consolas" w:hAnsi="Consolas" w:eastAsia="宋体"/>
          <w:b w:val="0"/>
          <w:sz w:val="18"/>
        </w:rPr>
        <w:t xml:space="preserve">    name = result_df.iloc[i]["模型"]</w:t>
      </w:r>
      <w:r>
        <w:rPr>
          <w:rFonts w:ascii="Consolas" w:hAnsi="Consolas" w:eastAsia="宋体"/>
          <w:b w:val="0"/>
          <w:sz w:val="18"/>
        </w:rPr>
        <w:br w:type="textWrapping"/>
      </w:r>
      <w:r>
        <w:rPr>
          <w:rFonts w:ascii="Consolas" w:hAnsi="Consolas" w:eastAsia="宋体"/>
          <w:b w:val="0"/>
          <w:sz w:val="18"/>
        </w:rPr>
        <w:t xml:space="preserve">    row = result_df.iloc[i][metrics].values.astype(float)</w:t>
      </w:r>
      <w:r>
        <w:rPr>
          <w:rFonts w:ascii="Consolas" w:hAnsi="Consolas" w:eastAsia="宋体"/>
          <w:b w:val="0"/>
          <w:sz w:val="18"/>
        </w:rPr>
        <w:br w:type="textWrapping"/>
      </w:r>
      <w:r>
        <w:rPr>
          <w:rFonts w:ascii="Consolas" w:hAnsi="Consolas" w:eastAsia="宋体"/>
          <w:b w:val="0"/>
          <w:sz w:val="18"/>
        </w:rPr>
        <w:t xml:space="preserve">    plt.bar(x + i * width, row, width, label=name)</w:t>
      </w:r>
      <w:r>
        <w:rPr>
          <w:rFonts w:ascii="Consolas" w:hAnsi="Consolas" w:eastAsia="宋体"/>
          <w:b w:val="0"/>
          <w:sz w:val="18"/>
        </w:rPr>
        <w:br w:type="textWrapping"/>
      </w:r>
      <w:r>
        <w:rPr>
          <w:rFonts w:ascii="Consolas" w:hAnsi="Consolas" w:eastAsia="宋体"/>
          <w:b w:val="0"/>
          <w:sz w:val="18"/>
        </w:rPr>
        <w:t>plt.xticks(x + width, metrics)</w:t>
      </w:r>
      <w:r>
        <w:rPr>
          <w:rFonts w:ascii="Consolas" w:hAnsi="Consolas" w:eastAsia="宋体"/>
          <w:b w:val="0"/>
          <w:sz w:val="18"/>
        </w:rPr>
        <w:br w:type="textWrapping"/>
      </w:r>
      <w:r>
        <w:rPr>
          <w:rFonts w:ascii="Consolas" w:hAnsi="Consolas" w:eastAsia="宋体"/>
          <w:b w:val="0"/>
          <w:sz w:val="18"/>
        </w:rPr>
        <w:t>plt.ylim(0, 1.05)</w:t>
      </w:r>
      <w:r>
        <w:rPr>
          <w:rFonts w:ascii="Consolas" w:hAnsi="Consolas" w:eastAsia="宋体"/>
          <w:b w:val="0"/>
          <w:sz w:val="18"/>
        </w:rPr>
        <w:br w:type="textWrapping"/>
      </w:r>
      <w:r>
        <w:rPr>
          <w:rFonts w:ascii="Consolas" w:hAnsi="Consolas" w:eastAsia="宋体"/>
          <w:b w:val="0"/>
          <w:sz w:val="18"/>
        </w:rPr>
        <w:t>plt.title("三种机器学习模型的评估指标对比")</w:t>
      </w:r>
      <w:r>
        <w:rPr>
          <w:rFonts w:ascii="Consolas" w:hAnsi="Consolas" w:eastAsia="宋体"/>
          <w:b w:val="0"/>
          <w:sz w:val="18"/>
        </w:rPr>
        <w:br w:type="textWrapping"/>
      </w:r>
      <w:r>
        <w:rPr>
          <w:rFonts w:ascii="Consolas" w:hAnsi="Consolas" w:eastAsia="宋体"/>
          <w:b w:val="0"/>
          <w:sz w:val="18"/>
        </w:rPr>
        <w:t>plt.legend()</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"05_model_compare.png"),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3E2F5976">
      <w:r>
        <w:rPr>
          <w:rFonts w:ascii="Consolas" w:hAnsi="Consolas" w:eastAsia="宋体"/>
          <w:b w:val="0"/>
          <w:sz w:val="18"/>
        </w:rPr>
        <w:t>best_name = result_df.sort_values("F1", ascending=False).iloc[0]["模型"]</w:t>
      </w:r>
      <w:r>
        <w:rPr>
          <w:rFonts w:ascii="Consolas" w:hAnsi="Consolas" w:eastAsia="宋体"/>
          <w:b w:val="0"/>
          <w:sz w:val="18"/>
        </w:rPr>
        <w:br w:type="textWrapping"/>
      </w:r>
      <w:r>
        <w:rPr>
          <w:rFonts w:ascii="Consolas" w:hAnsi="Consolas" w:eastAsia="宋体"/>
          <w:b w:val="0"/>
          <w:sz w:val="18"/>
        </w:rPr>
        <w:t>cm = confusion_matrix(y_test, preds[best_name])</w:t>
      </w:r>
      <w:r>
        <w:rPr>
          <w:rFonts w:ascii="Consolas" w:hAnsi="Consolas" w:eastAsia="宋体"/>
          <w:b w:val="0"/>
          <w:sz w:val="18"/>
        </w:rPr>
        <w:br w:type="textWrapping"/>
      </w:r>
      <w:r>
        <w:rPr>
          <w:rFonts w:ascii="Consolas" w:hAnsi="Consolas" w:eastAsia="宋体"/>
          <w:b w:val="0"/>
          <w:sz w:val="18"/>
        </w:rPr>
        <w:t>plt.figure(figsize=(4.5, 4))</w:t>
      </w:r>
      <w:r>
        <w:rPr>
          <w:rFonts w:ascii="Consolas" w:hAnsi="Consolas" w:eastAsia="宋体"/>
          <w:b w:val="0"/>
          <w:sz w:val="18"/>
        </w:rPr>
        <w:br w:type="textWrapping"/>
      </w:r>
      <w:r>
        <w:rPr>
          <w:rFonts w:ascii="Consolas" w:hAnsi="Consolas" w:eastAsia="宋体"/>
          <w:b w:val="0"/>
          <w:sz w:val="18"/>
        </w:rPr>
        <w:t>plt.imshow(cm, cmap="Blues")</w:t>
      </w:r>
      <w:r>
        <w:rPr>
          <w:rFonts w:ascii="Consolas" w:hAnsi="Consolas" w:eastAsia="宋体"/>
          <w:b w:val="0"/>
          <w:sz w:val="18"/>
        </w:rPr>
        <w:br w:type="textWrapping"/>
      </w:r>
      <w:r>
        <w:rPr>
          <w:rFonts w:ascii="Consolas" w:hAnsi="Consolas" w:eastAsia="宋体"/>
          <w:b w:val="0"/>
          <w:sz w:val="18"/>
        </w:rPr>
        <w:t>plt.colorbar()</w:t>
      </w:r>
      <w:r>
        <w:rPr>
          <w:rFonts w:ascii="Consolas" w:hAnsi="Consolas" w:eastAsia="宋体"/>
          <w:b w:val="0"/>
          <w:sz w:val="18"/>
        </w:rPr>
        <w:br w:type="textWrapping"/>
      </w:r>
      <w:r>
        <w:rPr>
          <w:rFonts w:ascii="Consolas" w:hAnsi="Consolas" w:eastAsia="宋体"/>
          <w:b w:val="0"/>
          <w:sz w:val="18"/>
        </w:rPr>
        <w:t>plt.title("混淆矩阵（" + best_name + "）")</w:t>
      </w:r>
      <w:r>
        <w:rPr>
          <w:rFonts w:ascii="Consolas" w:hAnsi="Consolas" w:eastAsia="宋体"/>
          <w:b w:val="0"/>
          <w:sz w:val="18"/>
        </w:rPr>
        <w:br w:type="textWrapping"/>
      </w:r>
      <w:r>
        <w:rPr>
          <w:rFonts w:ascii="Consolas" w:hAnsi="Consolas" w:eastAsia="宋体"/>
          <w:b w:val="0"/>
          <w:sz w:val="18"/>
        </w:rPr>
        <w:t>plt.xlabel("预测类别")</w:t>
      </w:r>
      <w:r>
        <w:rPr>
          <w:rFonts w:ascii="Consolas" w:hAnsi="Consolas" w:eastAsia="宋体"/>
          <w:b w:val="0"/>
          <w:sz w:val="18"/>
        </w:rPr>
        <w:br w:type="textWrapping"/>
      </w:r>
      <w:r>
        <w:rPr>
          <w:rFonts w:ascii="Consolas" w:hAnsi="Consolas" w:eastAsia="宋体"/>
          <w:b w:val="0"/>
          <w:sz w:val="18"/>
        </w:rPr>
        <w:t>plt.ylabel("真实类别")</w:t>
      </w:r>
      <w:r>
        <w:rPr>
          <w:rFonts w:ascii="Consolas" w:hAnsi="Consolas" w:eastAsia="宋体"/>
          <w:b w:val="0"/>
          <w:sz w:val="18"/>
        </w:rPr>
        <w:br w:type="textWrapping"/>
      </w:r>
      <w:r>
        <w:rPr>
          <w:rFonts w:ascii="Consolas" w:hAnsi="Consolas" w:eastAsia="宋体"/>
          <w:b w:val="0"/>
          <w:sz w:val="18"/>
        </w:rPr>
        <w:t>plt.xticks([0, 1], ["未购买", "购买"])</w:t>
      </w:r>
      <w:r>
        <w:rPr>
          <w:rFonts w:ascii="Consolas" w:hAnsi="Consolas" w:eastAsia="宋体"/>
          <w:b w:val="0"/>
          <w:sz w:val="18"/>
        </w:rPr>
        <w:br w:type="textWrapping"/>
      </w:r>
      <w:r>
        <w:rPr>
          <w:rFonts w:ascii="Consolas" w:hAnsi="Consolas" w:eastAsia="宋体"/>
          <w:b w:val="0"/>
          <w:sz w:val="18"/>
        </w:rPr>
        <w:t>plt.yticks([0, 1], ["未购买", "购买"])</w:t>
      </w:r>
      <w:r>
        <w:rPr>
          <w:rFonts w:ascii="Consolas" w:hAnsi="Consolas" w:eastAsia="宋体"/>
          <w:b w:val="0"/>
          <w:sz w:val="18"/>
        </w:rPr>
        <w:br w:type="textWrapping"/>
      </w:r>
      <w:r>
        <w:rPr>
          <w:rFonts w:ascii="Consolas" w:hAnsi="Consolas" w:eastAsia="宋体"/>
          <w:b w:val="0"/>
          <w:sz w:val="18"/>
        </w:rPr>
        <w:t>for i in range(2):</w:t>
      </w:r>
      <w:r>
        <w:rPr>
          <w:rFonts w:ascii="Consolas" w:hAnsi="Consolas" w:eastAsia="宋体"/>
          <w:b w:val="0"/>
          <w:sz w:val="18"/>
        </w:rPr>
        <w:br w:type="textWrapping"/>
      </w:r>
      <w:r>
        <w:rPr>
          <w:rFonts w:ascii="Consolas" w:hAnsi="Consolas" w:eastAsia="宋体"/>
          <w:b w:val="0"/>
          <w:sz w:val="18"/>
        </w:rPr>
        <w:t xml:space="preserve">    for j in range(2):</w:t>
      </w:r>
      <w:r>
        <w:rPr>
          <w:rFonts w:ascii="Consolas" w:hAnsi="Consolas" w:eastAsia="宋体"/>
          <w:b w:val="0"/>
          <w:sz w:val="18"/>
        </w:rPr>
        <w:br w:type="textWrapping"/>
      </w:r>
      <w:r>
        <w:rPr>
          <w:rFonts w:ascii="Consolas" w:hAnsi="Consolas" w:eastAsia="宋体"/>
          <w:b w:val="0"/>
          <w:sz w:val="18"/>
        </w:rPr>
        <w:t xml:space="preserve">        plt.text(j, i, str(cm[i, j]), ha="center", va="center")</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"06_confusion.png"),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50016070">
      <w:r>
        <w:rPr>
          <w:rFonts w:ascii="Consolas" w:hAnsi="Consolas" w:eastAsia="宋体"/>
          <w:b w:val="0"/>
          <w:sz w:val="18"/>
        </w:rPr>
        <w:t>rf = models["随机森林"]</w:t>
      </w:r>
      <w:r>
        <w:rPr>
          <w:rFonts w:ascii="Consolas" w:hAnsi="Consolas" w:eastAsia="宋体"/>
          <w:b w:val="0"/>
          <w:sz w:val="18"/>
        </w:rPr>
        <w:br w:type="textWrapping"/>
      </w:r>
      <w:r>
        <w:rPr>
          <w:rFonts w:ascii="Consolas" w:hAnsi="Consolas" w:eastAsia="宋体"/>
          <w:b w:val="0"/>
          <w:sz w:val="18"/>
        </w:rPr>
        <w:t>importance = pd.Series(rf.feature_importances_, index=X.columns).sort_values(ascending=False).head(12)</w:t>
      </w:r>
      <w:r>
        <w:rPr>
          <w:rFonts w:ascii="Consolas" w:hAnsi="Consolas" w:eastAsia="宋体"/>
          <w:b w:val="0"/>
          <w:sz w:val="18"/>
        </w:rPr>
        <w:br w:type="textWrapping"/>
      </w:r>
      <w:r>
        <w:rPr>
          <w:rFonts w:ascii="Consolas" w:hAnsi="Consolas" w:eastAsia="宋体"/>
          <w:b w:val="0"/>
          <w:sz w:val="18"/>
        </w:rPr>
        <w:t>plt.figure(figsize=(7, 5))</w:t>
      </w:r>
      <w:r>
        <w:rPr>
          <w:rFonts w:ascii="Consolas" w:hAnsi="Consolas" w:eastAsia="宋体"/>
          <w:b w:val="0"/>
          <w:sz w:val="18"/>
        </w:rPr>
        <w:br w:type="textWrapping"/>
      </w:r>
      <w:r>
        <w:rPr>
          <w:rFonts w:ascii="Consolas" w:hAnsi="Consolas" w:eastAsia="宋体"/>
          <w:b w:val="0"/>
          <w:sz w:val="18"/>
        </w:rPr>
        <w:t>imp_sorted = importance.sort_values()</w:t>
      </w:r>
      <w:r>
        <w:rPr>
          <w:rFonts w:ascii="Consolas" w:hAnsi="Consolas" w:eastAsia="宋体"/>
          <w:b w:val="0"/>
          <w:sz w:val="18"/>
        </w:rPr>
        <w:br w:type="textWrapping"/>
      </w:r>
      <w:r>
        <w:rPr>
          <w:rFonts w:ascii="Consolas" w:hAnsi="Consolas" w:eastAsia="宋体"/>
          <w:b w:val="0"/>
          <w:sz w:val="18"/>
        </w:rPr>
        <w:t>plt.barh(imp_sorted.index, imp_sorted.values, color="#c39bd3")</w:t>
      </w:r>
      <w:r>
        <w:rPr>
          <w:rFonts w:ascii="Consolas" w:hAnsi="Consolas" w:eastAsia="宋体"/>
          <w:b w:val="0"/>
          <w:sz w:val="18"/>
        </w:rPr>
        <w:br w:type="textWrapping"/>
      </w:r>
      <w:r>
        <w:rPr>
          <w:rFonts w:ascii="Consolas" w:hAnsi="Consolas" w:eastAsia="宋体"/>
          <w:b w:val="0"/>
          <w:sz w:val="18"/>
        </w:rPr>
        <w:t>plt.title("随机森林特征重要性（前12）")</w:t>
      </w:r>
      <w:r>
        <w:rPr>
          <w:rFonts w:ascii="Consolas" w:hAnsi="Consolas" w:eastAsia="宋体"/>
          <w:b w:val="0"/>
          <w:sz w:val="18"/>
        </w:rPr>
        <w:br w:type="textWrapping"/>
      </w:r>
      <w:r>
        <w:rPr>
          <w:rFonts w:ascii="Consolas" w:hAnsi="Consolas" w:eastAsia="宋体"/>
          <w:b w:val="0"/>
          <w:sz w:val="18"/>
        </w:rPr>
        <w:t>plt.xlabel("重要性")</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"07_importance.png"),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2111A9DF">
      <w:r>
        <w:rPr>
          <w:rFonts w:ascii="Consolas" w:hAnsi="Consolas" w:eastAsia="宋体"/>
          <w:b w:val="0"/>
          <w:sz w:val="18"/>
        </w:rPr>
        <w:t>plt.figure(figsize=(5.5, 5))</w:t>
      </w:r>
      <w:r>
        <w:rPr>
          <w:rFonts w:ascii="Consolas" w:hAnsi="Consolas" w:eastAsia="宋体"/>
          <w:b w:val="0"/>
          <w:sz w:val="18"/>
        </w:rPr>
        <w:br w:type="textWrapping"/>
      </w:r>
      <w:r>
        <w:rPr>
          <w:rFonts w:ascii="Consolas" w:hAnsi="Consolas" w:eastAsia="宋体"/>
          <w:b w:val="0"/>
          <w:sz w:val="18"/>
        </w:rPr>
        <w:t>for name in models:</w:t>
      </w:r>
      <w:r>
        <w:rPr>
          <w:rFonts w:ascii="Consolas" w:hAnsi="Consolas" w:eastAsia="宋体"/>
          <w:b w:val="0"/>
          <w:sz w:val="18"/>
        </w:rPr>
        <w:br w:type="textWrapping"/>
      </w:r>
      <w:r>
        <w:rPr>
          <w:rFonts w:ascii="Consolas" w:hAnsi="Consolas" w:eastAsia="宋体"/>
          <w:b w:val="0"/>
          <w:sz w:val="18"/>
        </w:rPr>
        <w:t xml:space="preserve">    fpr, tpr, thr = roc_curve(y_test, probas[name])</w:t>
      </w:r>
      <w:r>
        <w:rPr>
          <w:rFonts w:ascii="Consolas" w:hAnsi="Consolas" w:eastAsia="宋体"/>
          <w:b w:val="0"/>
          <w:sz w:val="18"/>
        </w:rPr>
        <w:br w:type="textWrapping"/>
      </w:r>
      <w:r>
        <w:rPr>
          <w:rFonts w:ascii="Consolas" w:hAnsi="Consolas" w:eastAsia="宋体"/>
          <w:b w:val="0"/>
          <w:sz w:val="18"/>
        </w:rPr>
        <w:t xml:space="preserve">    auc_v = round(roc_auc_score(y_test, probas[name]), 3)</w:t>
      </w:r>
      <w:r>
        <w:rPr>
          <w:rFonts w:ascii="Consolas" w:hAnsi="Consolas" w:eastAsia="宋体"/>
          <w:b w:val="0"/>
          <w:sz w:val="18"/>
        </w:rPr>
        <w:br w:type="textWrapping"/>
      </w:r>
      <w:r>
        <w:rPr>
          <w:rFonts w:ascii="Consolas" w:hAnsi="Consolas" w:eastAsia="宋体"/>
          <w:b w:val="0"/>
          <w:sz w:val="18"/>
        </w:rPr>
        <w:t xml:space="preserve">    plt.plot(fpr, tpr, label=name + " (AUC=" + str(auc_v) + ")")</w:t>
      </w:r>
      <w:r>
        <w:rPr>
          <w:rFonts w:ascii="Consolas" w:hAnsi="Consolas" w:eastAsia="宋体"/>
          <w:b w:val="0"/>
          <w:sz w:val="18"/>
        </w:rPr>
        <w:br w:type="textWrapping"/>
      </w:r>
      <w:r>
        <w:rPr>
          <w:rFonts w:ascii="Consolas" w:hAnsi="Consolas" w:eastAsia="宋体"/>
          <w:b w:val="0"/>
          <w:sz w:val="18"/>
        </w:rPr>
        <w:t>plt.plot([0, 1], [0, 1], "k--")</w:t>
      </w:r>
      <w:r>
        <w:rPr>
          <w:rFonts w:ascii="Consolas" w:hAnsi="Consolas" w:eastAsia="宋体"/>
          <w:b w:val="0"/>
          <w:sz w:val="18"/>
        </w:rPr>
        <w:br w:type="textWrapping"/>
      </w:r>
      <w:r>
        <w:rPr>
          <w:rFonts w:ascii="Consolas" w:hAnsi="Consolas" w:eastAsia="宋体"/>
          <w:b w:val="0"/>
          <w:sz w:val="18"/>
        </w:rPr>
        <w:t>plt.xlabel("假正率 FPR")</w:t>
      </w:r>
      <w:r>
        <w:rPr>
          <w:rFonts w:ascii="Consolas" w:hAnsi="Consolas" w:eastAsia="宋体"/>
          <w:b w:val="0"/>
          <w:sz w:val="18"/>
        </w:rPr>
        <w:br w:type="textWrapping"/>
      </w:r>
      <w:r>
        <w:rPr>
          <w:rFonts w:ascii="Consolas" w:hAnsi="Consolas" w:eastAsia="宋体"/>
          <w:b w:val="0"/>
          <w:sz w:val="18"/>
        </w:rPr>
        <w:t>plt.ylabel("真正率 TPR")</w:t>
      </w:r>
      <w:r>
        <w:rPr>
          <w:rFonts w:ascii="Consolas" w:hAnsi="Consolas" w:eastAsia="宋体"/>
          <w:b w:val="0"/>
          <w:sz w:val="18"/>
        </w:rPr>
        <w:br w:type="textWrapping"/>
      </w:r>
      <w:r>
        <w:rPr>
          <w:rFonts w:ascii="Consolas" w:hAnsi="Consolas" w:eastAsia="宋体"/>
          <w:b w:val="0"/>
          <w:sz w:val="18"/>
        </w:rPr>
        <w:t>plt.title("ROC 曲线对比")</w:t>
      </w:r>
      <w:r>
        <w:rPr>
          <w:rFonts w:ascii="Consolas" w:hAnsi="Consolas" w:eastAsia="宋体"/>
          <w:b w:val="0"/>
          <w:sz w:val="18"/>
        </w:rPr>
        <w:br w:type="textWrapping"/>
      </w:r>
      <w:r>
        <w:rPr>
          <w:rFonts w:ascii="Consolas" w:hAnsi="Consolas" w:eastAsia="宋体"/>
          <w:b w:val="0"/>
          <w:sz w:val="18"/>
        </w:rPr>
        <w:t>plt.legend()</w:t>
      </w:r>
      <w:r>
        <w:rPr>
          <w:rFonts w:ascii="Consolas" w:hAnsi="Consolas" w:eastAsia="宋体"/>
          <w:b w:val="0"/>
          <w:sz w:val="18"/>
        </w:rPr>
        <w:br w:type="textWrapping"/>
      </w:r>
      <w:r>
        <w:rPr>
          <w:rFonts w:ascii="Consolas" w:hAnsi="Consolas" w:eastAsia="宋体"/>
          <w:b w:val="0"/>
          <w:sz w:val="18"/>
        </w:rPr>
        <w:t>plt.tight_layout()</w:t>
      </w:r>
      <w:r>
        <w:rPr>
          <w:rFonts w:ascii="Consolas" w:hAnsi="Consolas" w:eastAsia="宋体"/>
          <w:b w:val="0"/>
          <w:sz w:val="18"/>
        </w:rPr>
        <w:br w:type="textWrapping"/>
      </w:r>
      <w:r>
        <w:rPr>
          <w:rFonts w:ascii="Consolas" w:hAnsi="Consolas" w:eastAsia="宋体"/>
          <w:b w:val="0"/>
          <w:sz w:val="18"/>
        </w:rPr>
        <w:t>plt.savefig(os.path.join(FIG_DIR, "08_roc.png"), dpi=300, bbox_inches="tight")</w:t>
      </w:r>
      <w:r>
        <w:rPr>
          <w:rFonts w:ascii="Consolas" w:hAnsi="Consolas" w:eastAsia="宋体"/>
          <w:b w:val="0"/>
          <w:sz w:val="18"/>
        </w:rPr>
        <w:br w:type="textWrapping"/>
      </w:r>
      <w:r>
        <w:rPr>
          <w:rFonts w:ascii="Consolas" w:hAnsi="Consolas" w:eastAsia="宋体"/>
          <w:b w:val="0"/>
          <w:sz w:val="18"/>
        </w:rPr>
        <w:t>plt.show()</w:t>
      </w:r>
      <w:r>
        <w:rPr>
          <w:rFonts w:ascii="Consolas" w:hAnsi="Consolas" w:eastAsia="宋体"/>
          <w:b w:val="0"/>
          <w:sz w:val="18"/>
        </w:rPr>
        <w:br w:type="textWrapping"/>
      </w:r>
    </w:p>
    <w:p w14:paraId="15306D3B">
      <w:r>
        <w:rPr>
          <w:rFonts w:ascii="Consolas" w:hAnsi="Consolas" w:eastAsia="宋体"/>
          <w:b w:val="0"/>
          <w:sz w:val="18"/>
        </w:rPr>
        <w:t>out_path = "购买意向预测_结果数据.xlsx"</w:t>
      </w:r>
      <w:r>
        <w:rPr>
          <w:rFonts w:ascii="Consolas" w:hAnsi="Consolas" w:eastAsia="宋体"/>
          <w:b w:val="0"/>
          <w:sz w:val="18"/>
        </w:rPr>
        <w:br w:type="textWrapping"/>
      </w:r>
      <w:r>
        <w:rPr>
          <w:rFonts w:ascii="Consolas" w:hAnsi="Consolas" w:eastAsia="宋体"/>
          <w:b w:val="0"/>
          <w:sz w:val="18"/>
        </w:rPr>
        <w:t>writer = pd.ExcelWriter(out_path)</w:t>
      </w:r>
      <w:r>
        <w:rPr>
          <w:rFonts w:ascii="Consolas" w:hAnsi="Consolas" w:eastAsia="宋体"/>
          <w:b w:val="0"/>
          <w:sz w:val="18"/>
        </w:rPr>
        <w:br w:type="textWrapping"/>
      </w:r>
      <w:r>
        <w:rPr>
          <w:rFonts w:ascii="Consolas" w:hAnsi="Consolas" w:eastAsia="宋体"/>
          <w:b w:val="0"/>
          <w:sz w:val="18"/>
        </w:rPr>
        <w:t>result_df.to_excel(writer, sheet_name="模型评估指标", index=False)</w:t>
      </w:r>
      <w:r>
        <w:rPr>
          <w:rFonts w:ascii="Consolas" w:hAnsi="Consolas" w:eastAsia="宋体"/>
          <w:b w:val="0"/>
          <w:sz w:val="18"/>
        </w:rPr>
        <w:br w:type="textWrapping"/>
      </w:r>
      <w:r>
        <w:rPr>
          <w:rFonts w:ascii="Consolas" w:hAnsi="Consolas" w:eastAsia="宋体"/>
          <w:b w:val="0"/>
          <w:sz w:val="18"/>
        </w:rPr>
        <w:t>group_mean.to_excel(writer, sheet_name="分组均值对比")</w:t>
      </w:r>
      <w:r>
        <w:rPr>
          <w:rFonts w:ascii="Consolas" w:hAnsi="Consolas" w:eastAsia="宋体"/>
          <w:b w:val="0"/>
          <w:sz w:val="18"/>
        </w:rPr>
        <w:br w:type="textWrapping"/>
      </w:r>
      <w:r>
        <w:rPr>
          <w:rFonts w:ascii="Consolas" w:hAnsi="Consolas" w:eastAsia="宋体"/>
          <w:b w:val="0"/>
          <w:sz w:val="18"/>
        </w:rPr>
        <w:t>importance.rename("重要性").to_frame().to_excel(writer, sheet_name="特征重要性")</w:t>
      </w:r>
      <w:r>
        <w:rPr>
          <w:rFonts w:ascii="Consolas" w:hAnsi="Consolas" w:eastAsia="宋体"/>
          <w:b w:val="0"/>
          <w:sz w:val="18"/>
        </w:rPr>
        <w:br w:type="textWrapping"/>
      </w:r>
      <w:r>
        <w:rPr>
          <w:rFonts w:ascii="Consolas" w:hAnsi="Consolas" w:eastAsia="宋体"/>
          <w:b w:val="0"/>
          <w:sz w:val="18"/>
        </w:rPr>
        <w:t>pred_sample = X_test.copy()</w:t>
      </w:r>
      <w:r>
        <w:rPr>
          <w:rFonts w:ascii="Consolas" w:hAnsi="Consolas" w:eastAsia="宋体"/>
          <w:b w:val="0"/>
          <w:sz w:val="18"/>
        </w:rPr>
        <w:br w:type="textWrapping"/>
      </w:r>
      <w:r>
        <w:rPr>
          <w:rFonts w:ascii="Consolas" w:hAnsi="Consolas" w:eastAsia="宋体"/>
          <w:b w:val="0"/>
          <w:sz w:val="18"/>
        </w:rPr>
        <w:t>pred_sample["真实标签"] = y_test.values</w:t>
      </w:r>
      <w:r>
        <w:rPr>
          <w:rFonts w:ascii="Consolas" w:hAnsi="Consolas" w:eastAsia="宋体"/>
          <w:b w:val="0"/>
          <w:sz w:val="18"/>
        </w:rPr>
        <w:br w:type="textWrapping"/>
      </w:r>
      <w:r>
        <w:rPr>
          <w:rFonts w:ascii="Consolas" w:hAnsi="Consolas" w:eastAsia="宋体"/>
          <w:b w:val="0"/>
          <w:sz w:val="18"/>
        </w:rPr>
        <w:t>pred_sample["随机森林预测"] = preds["随机森林"]</w:t>
      </w:r>
      <w:r>
        <w:rPr>
          <w:rFonts w:ascii="Consolas" w:hAnsi="Consolas" w:eastAsia="宋体"/>
          <w:b w:val="0"/>
          <w:sz w:val="18"/>
        </w:rPr>
        <w:br w:type="textWrapping"/>
      </w:r>
      <w:r>
        <w:rPr>
          <w:rFonts w:ascii="Consolas" w:hAnsi="Consolas" w:eastAsia="宋体"/>
          <w:b w:val="0"/>
          <w:sz w:val="18"/>
        </w:rPr>
        <w:t>pred_sample.head(200).to_excel(writer, sheet_name="预测样例", index=False)</w:t>
      </w:r>
      <w:r>
        <w:rPr>
          <w:rFonts w:ascii="Consolas" w:hAnsi="Consolas" w:eastAsia="宋体"/>
          <w:b w:val="0"/>
          <w:sz w:val="18"/>
        </w:rPr>
        <w:br w:type="textWrapping"/>
      </w:r>
      <w:r>
        <w:rPr>
          <w:rFonts w:ascii="Consolas" w:hAnsi="Consolas" w:eastAsia="宋体"/>
          <w:b w:val="0"/>
          <w:sz w:val="18"/>
        </w:rPr>
        <w:t>writer.close()</w:t>
      </w:r>
      <w:r>
        <w:rPr>
          <w:rFonts w:ascii="Consolas" w:hAnsi="Consolas" w:eastAsia="宋体"/>
          <w:b w:val="0"/>
          <w:sz w:val="18"/>
        </w:rPr>
        <w:br w:type="textWrapping"/>
      </w:r>
      <w:r>
        <w:rPr>
          <w:rFonts w:ascii="Consolas" w:hAnsi="Consolas" w:eastAsia="宋体"/>
          <w:b w:val="0"/>
          <w:sz w:val="18"/>
        </w:rPr>
        <w:t>print("结果已保存到：", out_path)</w:t>
      </w:r>
      <w:r>
        <w:rPr>
          <w:rFonts w:ascii="Consolas" w:hAnsi="Consolas" w:eastAsia="宋体"/>
          <w:b w:val="0"/>
          <w:sz w:val="18"/>
        </w:rPr>
        <w:br w:type="textWrapping"/>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89C5540"/>
    <w:rsid w:val="0F9512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1229</Words>
  <Characters>1454</Characters>
  <Lines>0</Lines>
  <Paragraphs>0</Paragraphs>
  <TotalTime>0</TotalTime>
  <ScaleCrop>false</ScaleCrop>
  <LinksUpToDate>false</LinksUpToDate>
  <CharactersWithSpaces>1510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2026-06-09T09:42:38Z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2052-12.1.0.26895</vt:lpwstr>
  </property>
  <property fmtid="{D5CDD505-2E9C-101B-9397-08002B2CF9AE}" pid="4" name="ICV">
    <vt:lpwstr>44DEF76796A04064A71BBB99E252E8D5_12</vt:lpwstr>
  </property>
</Properties>
</file>